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6BFC30" w14:textId="0F0F4FB9" w:rsidR="00B6420F" w:rsidRPr="00B6420F" w:rsidRDefault="00DB3972" w:rsidP="00DB3972">
      <w:pPr>
        <w:spacing w:line="360" w:lineRule="auto"/>
        <w:jc w:val="center"/>
        <w:rPr>
          <w:rFonts w:ascii="Minion-pro" w:hAnsi="Minion-pro" w:cs="Times New Roman"/>
          <w:b/>
          <w:bCs/>
          <w:sz w:val="24"/>
          <w:szCs w:val="24"/>
        </w:rPr>
      </w:pPr>
      <w:r w:rsidRPr="00B6420F">
        <w:rPr>
          <w:rFonts w:ascii="Minion-pro" w:hAnsi="Minion-pro" w:cs="Times New Roman"/>
          <w:b/>
          <w:bCs/>
          <w:sz w:val="24"/>
          <w:szCs w:val="24"/>
        </w:rPr>
        <w:t>T</w:t>
      </w:r>
      <w:r w:rsidR="00B6420F" w:rsidRPr="00B6420F">
        <w:rPr>
          <w:rFonts w:ascii="Minion-pro" w:hAnsi="Minion-pro" w:cs="Times New Roman"/>
          <w:b/>
          <w:bCs/>
          <w:sz w:val="24"/>
          <w:szCs w:val="24"/>
        </w:rPr>
        <w:t>ABLE</w:t>
      </w:r>
      <w:r w:rsidRPr="00B6420F">
        <w:rPr>
          <w:rFonts w:ascii="Minion-pro" w:hAnsi="Minion-pro" w:cs="Times New Roman"/>
          <w:b/>
          <w:bCs/>
          <w:sz w:val="24"/>
          <w:szCs w:val="24"/>
        </w:rPr>
        <w:t xml:space="preserve"> S2</w:t>
      </w:r>
    </w:p>
    <w:p w14:paraId="2F0DE64A" w14:textId="799DC3C3" w:rsidR="00683209" w:rsidRPr="00B6420F" w:rsidRDefault="00B6420F" w:rsidP="00DB3972">
      <w:pPr>
        <w:spacing w:line="360" w:lineRule="auto"/>
        <w:jc w:val="center"/>
        <w:rPr>
          <w:rFonts w:ascii="Minion-pro" w:hAnsi="Minion-pro" w:cs="Times New Roman"/>
          <w:b/>
          <w:bCs/>
          <w:sz w:val="24"/>
          <w:szCs w:val="24"/>
        </w:rPr>
      </w:pPr>
      <w:r w:rsidRPr="00B6420F">
        <w:rPr>
          <w:rFonts w:ascii="Minion-pro" w:hAnsi="Minion-pro" w:cs="Times New Roman"/>
          <w:b/>
          <w:bCs/>
          <w:sz w:val="24"/>
          <w:szCs w:val="24"/>
        </w:rPr>
        <w:t>Corresponding target genes of the active compounds</w:t>
      </w:r>
      <w:r w:rsidR="00DB3972" w:rsidRPr="00B6420F">
        <w:rPr>
          <w:rFonts w:ascii="Minion-pro" w:hAnsi="Minion-pro" w:cs="Times New Roman"/>
          <w:b/>
          <w:bCs/>
          <w:sz w:val="24"/>
          <w:szCs w:val="24"/>
        </w:rPr>
        <w:t>.</w:t>
      </w:r>
    </w:p>
    <w:tbl>
      <w:tblPr>
        <w:tblW w:w="0" w:type="auto"/>
        <w:tblBorders>
          <w:top w:val="single" w:sz="8" w:space="0" w:color="auto"/>
          <w:bottom w:val="single" w:sz="8" w:space="0" w:color="auto"/>
        </w:tblBorders>
        <w:tblLook w:val="04A0" w:firstRow="1" w:lastRow="0" w:firstColumn="1" w:lastColumn="0" w:noHBand="0" w:noVBand="1"/>
      </w:tblPr>
      <w:tblGrid>
        <w:gridCol w:w="678"/>
        <w:gridCol w:w="1282"/>
        <w:gridCol w:w="4727"/>
        <w:gridCol w:w="6556"/>
      </w:tblGrid>
      <w:tr w:rsidR="00525E10" w:rsidRPr="00B6420F" w14:paraId="292D67F2" w14:textId="77777777" w:rsidTr="00C67C03">
        <w:trPr>
          <w:trHeight w:val="280"/>
        </w:trPr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3B78A3" w14:textId="120E13E8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b/>
                <w:bCs/>
                <w:color w:val="000000"/>
                <w:kern w:val="0"/>
                <w:sz w:val="20"/>
                <w:szCs w:val="20"/>
              </w:rPr>
              <w:t>Herb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8FB026" w14:textId="411E7935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b/>
                <w:bCs/>
                <w:color w:val="000000"/>
                <w:kern w:val="0"/>
                <w:sz w:val="20"/>
                <w:szCs w:val="20"/>
              </w:rPr>
              <w:t>Mol</w:t>
            </w:r>
            <w:r w:rsidR="00525E10" w:rsidRPr="00B6420F">
              <w:rPr>
                <w:rFonts w:ascii="Minion-pro" w:eastAsia="等线" w:hAnsi="Minion-pro" w:cs="Times New Roman"/>
                <w:b/>
                <w:bCs/>
                <w:color w:val="000000"/>
                <w:kern w:val="0"/>
                <w:sz w:val="20"/>
                <w:szCs w:val="20"/>
              </w:rPr>
              <w:t xml:space="preserve"> </w:t>
            </w:r>
            <w:r w:rsidRPr="00B6420F">
              <w:rPr>
                <w:rFonts w:ascii="Minion-pro" w:eastAsia="等线" w:hAnsi="Minion-pro" w:cs="Times New Roman"/>
                <w:b/>
                <w:bCs/>
                <w:color w:val="000000"/>
                <w:kern w:val="0"/>
                <w:sz w:val="20"/>
                <w:szCs w:val="20"/>
              </w:rPr>
              <w:t>Id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57EB7" w14:textId="491CBC7F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b/>
                <w:bCs/>
                <w:color w:val="000000"/>
                <w:kern w:val="0"/>
                <w:sz w:val="20"/>
                <w:szCs w:val="20"/>
              </w:rPr>
              <w:t>Mol</w:t>
            </w:r>
            <w:r w:rsidR="00525E10" w:rsidRPr="00B6420F">
              <w:rPr>
                <w:rFonts w:ascii="Minion-pro" w:eastAsia="等线" w:hAnsi="Minion-pro" w:cs="Times New Roman"/>
                <w:b/>
                <w:bCs/>
                <w:color w:val="000000"/>
                <w:kern w:val="0"/>
                <w:sz w:val="20"/>
                <w:szCs w:val="20"/>
              </w:rPr>
              <w:t xml:space="preserve"> </w:t>
            </w:r>
            <w:r w:rsidRPr="00B6420F">
              <w:rPr>
                <w:rFonts w:ascii="Minion-pro" w:eastAsia="等线" w:hAnsi="Minion-pro" w:cs="Times New Roman"/>
                <w:b/>
                <w:bCs/>
                <w:color w:val="000000"/>
                <w:kern w:val="0"/>
                <w:sz w:val="20"/>
                <w:szCs w:val="20"/>
              </w:rPr>
              <w:t>Name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BB1550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b/>
                <w:bCs/>
                <w:color w:val="000000"/>
                <w:kern w:val="0"/>
                <w:sz w:val="20"/>
                <w:szCs w:val="20"/>
              </w:rPr>
              <w:t>Target</w:t>
            </w:r>
          </w:p>
        </w:tc>
      </w:tr>
      <w:tr w:rsidR="00525E10" w:rsidRPr="00B6420F" w14:paraId="4970CEA9" w14:textId="77777777" w:rsidTr="00C67C03">
        <w:trPr>
          <w:trHeight w:val="280"/>
        </w:trPr>
        <w:tc>
          <w:tcPr>
            <w:tcW w:w="0" w:type="auto"/>
            <w:tcBorders>
              <w:top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96623" w14:textId="5214B0AE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0" w:type="auto"/>
            <w:tcBorders>
              <w:top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D02188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MOL001755</w:t>
            </w:r>
          </w:p>
        </w:tc>
        <w:tc>
          <w:tcPr>
            <w:tcW w:w="0" w:type="auto"/>
            <w:tcBorders>
              <w:top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A34FED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24-Ethylcholest-4-en-3-one</w:t>
            </w:r>
          </w:p>
        </w:tc>
        <w:tc>
          <w:tcPr>
            <w:tcW w:w="0" w:type="auto"/>
            <w:tcBorders>
              <w:top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DF1C5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Progesterone receptor</w:t>
            </w:r>
          </w:p>
        </w:tc>
      </w:tr>
      <w:tr w:rsidR="00525E10" w:rsidRPr="00B6420F" w14:paraId="189D6F6F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7B4F6CD" w14:textId="462A9D6E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46CBBF0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MOL001755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A72B923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24-Ethylcholest-4-en-3-one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E352A1D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Mineralocorticoid receptor</w:t>
            </w:r>
          </w:p>
        </w:tc>
      </w:tr>
      <w:tr w:rsidR="00525E10" w:rsidRPr="00B6420F" w14:paraId="05C05BF3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AC8A114" w14:textId="019B9B75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DD87F77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MOL002670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59ED42A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Cavidine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93E4A98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Prostaglandin G/H synthase 1</w:t>
            </w:r>
          </w:p>
        </w:tc>
      </w:tr>
      <w:tr w:rsidR="00525E10" w:rsidRPr="00B6420F" w14:paraId="5381E0BA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F942BA1" w14:textId="3A6C1DCA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25A9BBA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MOL002670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914F90C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Cavidine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4A33055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Muscarinic acetylcholine receptor M3</w:t>
            </w:r>
          </w:p>
        </w:tc>
      </w:tr>
      <w:tr w:rsidR="00525E10" w:rsidRPr="00B6420F" w14:paraId="1034CBC9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8973416" w14:textId="33D08271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BB5F4C7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MOL002670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E7C4665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Cavidine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0A54AD5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Potassium voltage-gated channel subfamily H member 2</w:t>
            </w:r>
          </w:p>
        </w:tc>
      </w:tr>
      <w:tr w:rsidR="00525E10" w:rsidRPr="00B6420F" w14:paraId="728B2581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47AA1FB" w14:textId="79CBBFC0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FA4EA5A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MOL002670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4BF8C88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Cavidine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37F37C3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Muscarinic acetylcholine receptor M1</w:t>
            </w:r>
          </w:p>
        </w:tc>
      </w:tr>
      <w:tr w:rsidR="00525E10" w:rsidRPr="00B6420F" w14:paraId="795BAAE8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F2AB4D5" w14:textId="3C107985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46829AC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MOL002670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B135A3E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Cavidine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079BD30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Beta-1 adrenergic receptor</w:t>
            </w:r>
          </w:p>
        </w:tc>
      </w:tr>
      <w:tr w:rsidR="00525E10" w:rsidRPr="00B6420F" w14:paraId="4845A3A2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CB889A1" w14:textId="6E8A86B5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E84CF5C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MOL002670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813EF83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Cavidine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FD84E6E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Sodium channel protein type 5 subunit alpha</w:t>
            </w:r>
          </w:p>
        </w:tc>
      </w:tr>
      <w:tr w:rsidR="00525E10" w:rsidRPr="00B6420F" w14:paraId="6ED21123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2A3573E" w14:textId="74EAFA60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F56B3C0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MOL002670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C3A9880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Cavidine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EF958D7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 xml:space="preserve">Coagulation factor </w:t>
            </w:r>
            <w:proofErr w:type="spellStart"/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Xa</w:t>
            </w:r>
            <w:proofErr w:type="spellEnd"/>
          </w:p>
        </w:tc>
      </w:tr>
      <w:tr w:rsidR="00525E10" w:rsidRPr="00B6420F" w14:paraId="19DF20A3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BE84E40" w14:textId="4EEDD2CE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A0E9B54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MOL002670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D69DA8E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Cavidine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0F248C8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Muscarinic acetylcholine receptor M5</w:t>
            </w:r>
          </w:p>
        </w:tc>
      </w:tr>
      <w:tr w:rsidR="00525E10" w:rsidRPr="00B6420F" w14:paraId="056427F6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FF3C9FC" w14:textId="352A5558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69887EF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MOL002670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4A3CF4B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Cavidine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B542034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Prostaglandin G/H synthase 2</w:t>
            </w:r>
          </w:p>
        </w:tc>
      </w:tr>
      <w:tr w:rsidR="00525E10" w:rsidRPr="00B6420F" w14:paraId="04A4F7F2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E5DBD44" w14:textId="39A1A822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D32BCB0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MOL002670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E7D5D77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Cavidine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A777A8A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5-hydroxytryptamine receptor 3A</w:t>
            </w:r>
          </w:p>
        </w:tc>
      </w:tr>
      <w:tr w:rsidR="00525E10" w:rsidRPr="00B6420F" w14:paraId="3A13271A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7C8C366" w14:textId="098B91B8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BFCFAA4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MOL002670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3285692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Cavidine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D8DF595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Alpha-2C adrenergic receptor</w:t>
            </w:r>
          </w:p>
        </w:tc>
      </w:tr>
      <w:tr w:rsidR="00525E10" w:rsidRPr="00B6420F" w14:paraId="6A3B1F92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BCFDF59" w14:textId="2D6C83AF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0B81713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MOL002670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15A0127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Cavidine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4EB196D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Muscarinic acetylcholine receptor M4</w:t>
            </w:r>
          </w:p>
        </w:tc>
      </w:tr>
      <w:tr w:rsidR="00525E10" w:rsidRPr="00B6420F" w14:paraId="7A5A649C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9370DFC" w14:textId="45B79C76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lastRenderedPageBreak/>
              <w:t>RP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020769B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MOL002670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872EE1B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Cavidine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C253476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Retinoic acid receptor RXR-alpha</w:t>
            </w:r>
          </w:p>
        </w:tc>
      </w:tr>
      <w:tr w:rsidR="00525E10" w:rsidRPr="00B6420F" w14:paraId="4CA854F9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8D2BB64" w14:textId="2B88A3A7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76BDBF2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MOL002670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FE1AD0E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Cavidine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FB8B944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Delta-type opioid receptor</w:t>
            </w:r>
          </w:p>
        </w:tc>
      </w:tr>
      <w:tr w:rsidR="00525E10" w:rsidRPr="00B6420F" w14:paraId="2FC805D2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0D0A42E" w14:textId="41A234D5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F375CBE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MOL002670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9EDAB61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Cavidine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DD49796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5-hydroxytryptamine 2A receptor</w:t>
            </w:r>
          </w:p>
        </w:tc>
      </w:tr>
      <w:tr w:rsidR="00525E10" w:rsidRPr="00B6420F" w14:paraId="2FF12845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7942933" w14:textId="32C8ECDD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9FD502E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MOL002670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5F9FFEE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Cavidine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2DC13D1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5-hydroxytryptamine 2C receptor</w:t>
            </w:r>
          </w:p>
        </w:tc>
      </w:tr>
      <w:tr w:rsidR="00525E10" w:rsidRPr="00B6420F" w14:paraId="792F46C1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1A2B5C2" w14:textId="167E0DB7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A23B362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MOL002670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6A5A39F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Cavidine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B82EF9D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Alpha-1B adrenergic receptor</w:t>
            </w:r>
          </w:p>
        </w:tc>
      </w:tr>
      <w:tr w:rsidR="00525E10" w:rsidRPr="00B6420F" w14:paraId="25AFB7F4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5BA4975" w14:textId="5AAAACC2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6A0E458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MOL002670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564F1D1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Cavidine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C9D9D7D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Beta-2 adrenergic receptor</w:t>
            </w:r>
          </w:p>
        </w:tc>
      </w:tr>
      <w:tr w:rsidR="00525E10" w:rsidRPr="00B6420F" w14:paraId="09AC1B2B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130C290" w14:textId="39E81F9D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6A4EDA0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MOL002670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03CC867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Cavidine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6E0D083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Alpha-1D adrenergic receptor</w:t>
            </w:r>
          </w:p>
        </w:tc>
      </w:tr>
      <w:tr w:rsidR="00525E10" w:rsidRPr="00B6420F" w14:paraId="40AE3432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A9AF17A" w14:textId="51E2FB6A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52E9949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MOL002670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7BB2F55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Cavidine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31390FE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DNA topoisomerase II</w:t>
            </w:r>
          </w:p>
        </w:tc>
      </w:tr>
      <w:tr w:rsidR="00525E10" w:rsidRPr="00B6420F" w14:paraId="13093C2D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615266C" w14:textId="5A439AA9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46FE948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MOL002670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455464C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Cavidine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676B4F8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Mu-type opioid receptor</w:t>
            </w:r>
          </w:p>
        </w:tc>
      </w:tr>
      <w:tr w:rsidR="00525E10" w:rsidRPr="00B6420F" w14:paraId="0F8E0FE9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4565905" w14:textId="5239BD84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FA20A61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MOL002670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67504DA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Cavidine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2480254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Heat shock protein HSP 90</w:t>
            </w:r>
          </w:p>
        </w:tc>
      </w:tr>
      <w:tr w:rsidR="00525E10" w:rsidRPr="00B6420F" w14:paraId="3AEBBD47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8050462" w14:textId="042878A0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385F9EB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MOL002670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5D18FCD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Cavidine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38686BC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Retinoic acid receptor RXR-beta</w:t>
            </w:r>
          </w:p>
        </w:tc>
      </w:tr>
      <w:tr w:rsidR="00525E10" w:rsidRPr="00B6420F" w14:paraId="57191C34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0C9249D" w14:textId="14244666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F8E4A04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MOL002670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0BA5106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Cavidine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6C322C2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Calmodulin</w:t>
            </w:r>
          </w:p>
        </w:tc>
      </w:tr>
      <w:tr w:rsidR="00525E10" w:rsidRPr="00B6420F" w14:paraId="693B1276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95BEBC7" w14:textId="6E66AEDE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67118EB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MOL002670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BD5D14D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Cavidine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4CB6052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Dopamine D1 receptor</w:t>
            </w:r>
          </w:p>
        </w:tc>
      </w:tr>
      <w:tr w:rsidR="00525E10" w:rsidRPr="00B6420F" w14:paraId="772E4C87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A402F8E" w14:textId="27319A11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B6D29A3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MOL002670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5E31DE5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Cavidine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4FE9F33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Sodium-dependent serotonin transporter</w:t>
            </w:r>
          </w:p>
        </w:tc>
      </w:tr>
      <w:tr w:rsidR="00525E10" w:rsidRPr="00B6420F" w14:paraId="1DE4C24B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63AD18D" w14:textId="00094A30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985E776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MOL002670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10D8086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Cavidine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E08424F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Coagulation factor VII</w:t>
            </w:r>
          </w:p>
        </w:tc>
      </w:tr>
      <w:tr w:rsidR="00525E10" w:rsidRPr="00B6420F" w14:paraId="0E7996EF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BFE8458" w14:textId="7AE77671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E2820A7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MOL002670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47963BD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Cavidine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BEFCB35" w14:textId="77777777" w:rsid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cAMP and cAMP-inhibited cGMP 3',5'-</w:t>
            </w:r>
          </w:p>
          <w:p w14:paraId="3FF3FE8F" w14:textId="2698B8A1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cyclic phosphodiesterase 10A</w:t>
            </w:r>
          </w:p>
        </w:tc>
      </w:tr>
      <w:tr w:rsidR="00525E10" w:rsidRPr="00B6420F" w14:paraId="320C73AD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9A00046" w14:textId="50A65B3E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lastRenderedPageBreak/>
              <w:t>RP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A377923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MOL002714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D2F0948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baicalein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083F9A2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Prostaglandin G/H synthase 1</w:t>
            </w:r>
          </w:p>
        </w:tc>
      </w:tr>
      <w:tr w:rsidR="00525E10" w:rsidRPr="00B6420F" w14:paraId="3AE99E29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2BE73B0" w14:textId="4372B228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F68F77B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MOL002714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8EB3400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baicalein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236C9D3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Androgen receptor</w:t>
            </w:r>
          </w:p>
        </w:tc>
      </w:tr>
      <w:tr w:rsidR="00525E10" w:rsidRPr="00B6420F" w14:paraId="7E1C753A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F656423" w14:textId="2DBD6536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FBF5300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MOL002714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9E0215C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baicalein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66C91A7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Prostaglandin G/H synthase 2</w:t>
            </w:r>
          </w:p>
        </w:tc>
      </w:tr>
      <w:tr w:rsidR="00525E10" w:rsidRPr="00B6420F" w14:paraId="2B4420D1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4CA2FCD" w14:textId="22FF341F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B989D84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MOL002714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8DFCD30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baicalein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CCF6435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Heat shock protein HSP 90</w:t>
            </w:r>
          </w:p>
        </w:tc>
      </w:tr>
      <w:tr w:rsidR="00525E10" w:rsidRPr="00B6420F" w14:paraId="2DC26139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FABCA6A" w14:textId="36496DCE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C813234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MOL002714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36FCBBB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baicalein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2E7B2C8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mRNA of PKA Catalytic Subunit C-alpha</w:t>
            </w:r>
          </w:p>
        </w:tc>
      </w:tr>
      <w:tr w:rsidR="00525E10" w:rsidRPr="00B6420F" w14:paraId="79C158A2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51894E3" w14:textId="1B7BB96F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B147F63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MOL002714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C67D847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baicalein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6E0D112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Dipeptidyl peptidase IV</w:t>
            </w:r>
          </w:p>
        </w:tc>
      </w:tr>
      <w:tr w:rsidR="00525E10" w:rsidRPr="00B6420F" w14:paraId="3846A9E5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972286E" w14:textId="42DFC3FF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B85B4E3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MOL002714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37959C1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baicalein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7F36937" w14:textId="77777777" w:rsid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Phosphatidylinositol-4,5-bisphosphate 3-</w:t>
            </w:r>
          </w:p>
          <w:p w14:paraId="71753387" w14:textId="401833FA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kinase catalytic subunit, gamma isoform</w:t>
            </w:r>
          </w:p>
        </w:tc>
      </w:tr>
      <w:tr w:rsidR="00525E10" w:rsidRPr="00B6420F" w14:paraId="16C7AB6C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9F086BE" w14:textId="43FAB640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B6DE49D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MOL002714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1E840B6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baicalein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60772AF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CGMP-inhibited 3',5'-cyclic phosphodiesterase A</w:t>
            </w:r>
          </w:p>
        </w:tc>
      </w:tr>
      <w:tr w:rsidR="00525E10" w:rsidRPr="00B6420F" w14:paraId="48163810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5080DDA" w14:textId="07B8C81A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1081FD7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MOL002714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FBA450F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baicalein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7F83501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Trypsin-1</w:t>
            </w:r>
          </w:p>
        </w:tc>
      </w:tr>
      <w:tr w:rsidR="00525E10" w:rsidRPr="00B6420F" w14:paraId="767A5F4C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7718958" w14:textId="1B7BA449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9AEAC0A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MOL002714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D0AE8E1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baicalein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694D348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Nuclear receptor coactivator 2</w:t>
            </w:r>
          </w:p>
        </w:tc>
      </w:tr>
      <w:tr w:rsidR="00525E10" w:rsidRPr="00B6420F" w14:paraId="3B85CB01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FA6E743" w14:textId="3172D1A6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102CA88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MOL002714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320B166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baicalein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84288C5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Nuclear receptor coactivator 1</w:t>
            </w:r>
          </w:p>
        </w:tc>
      </w:tr>
      <w:tr w:rsidR="00525E10" w:rsidRPr="00B6420F" w14:paraId="3A827BCC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6C9AC40" w14:textId="165A9930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1E1C048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MOL002714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C9A6A5D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baicalein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AEF5451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Calmodulin</w:t>
            </w:r>
          </w:p>
        </w:tc>
      </w:tr>
      <w:tr w:rsidR="00525E10" w:rsidRPr="00B6420F" w14:paraId="5A2D5CA8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AD408D1" w14:textId="7D500C8E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3630D3E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MOL002714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A000321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baicalein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D84C95A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Transcription factor p65</w:t>
            </w:r>
          </w:p>
        </w:tc>
      </w:tr>
      <w:tr w:rsidR="00525E10" w:rsidRPr="00B6420F" w14:paraId="66AE3A6E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9488681" w14:textId="7C6E5EAE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E5CC4CE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MOL002714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7F6C052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baicalein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03CC714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RAC-alpha serine/threonine-protein kinase</w:t>
            </w:r>
          </w:p>
        </w:tc>
      </w:tr>
      <w:tr w:rsidR="00525E10" w:rsidRPr="00B6420F" w14:paraId="021BEF7E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5048B04" w14:textId="14B8A590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A55F85C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MOL002714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F25CE72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baicalein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86DA9E7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Vascular endothelial growth factor A</w:t>
            </w:r>
          </w:p>
        </w:tc>
      </w:tr>
      <w:tr w:rsidR="00525E10" w:rsidRPr="00B6420F" w14:paraId="79A63E75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4BF6FD2" w14:textId="40E4B8AE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F3183DD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MOL002714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99C8512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baicalein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4AA059E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Apoptosis regulator Bcl-2</w:t>
            </w:r>
          </w:p>
        </w:tc>
      </w:tr>
      <w:tr w:rsidR="00525E10" w:rsidRPr="00B6420F" w14:paraId="47139F6C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9B71A51" w14:textId="59205A9F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lastRenderedPageBreak/>
              <w:t>RP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0799389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MOL002714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31D96DB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baicalein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1313038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Proto-oncogene c-</w:t>
            </w:r>
            <w:proofErr w:type="spellStart"/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Fos</w:t>
            </w:r>
            <w:proofErr w:type="spellEnd"/>
          </w:p>
        </w:tc>
      </w:tr>
      <w:tr w:rsidR="00525E10" w:rsidRPr="00B6420F" w14:paraId="3ABF3DF3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6D7CC39" w14:textId="705016D3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FC28651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MOL002714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4A7A292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baicalein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E14B061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Apoptosis regulator BAX</w:t>
            </w:r>
          </w:p>
        </w:tc>
      </w:tr>
      <w:tr w:rsidR="00525E10" w:rsidRPr="00B6420F" w14:paraId="0C70DAE8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5B85C68" w14:textId="50D707D2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CBDE66A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MOL002714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C3D21D0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baicalein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046EFF9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Matrix metalloproteinase-9</w:t>
            </w:r>
          </w:p>
        </w:tc>
      </w:tr>
      <w:tr w:rsidR="00525E10" w:rsidRPr="00B6420F" w14:paraId="02484E50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08AB9A4" w14:textId="041A0157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500ADBB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MOL002714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615C104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baicalein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B9A8760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Caspase-3</w:t>
            </w:r>
          </w:p>
        </w:tc>
      </w:tr>
      <w:tr w:rsidR="00525E10" w:rsidRPr="00B6420F" w14:paraId="65ED997E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AF0FDC6" w14:textId="6FA2492B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A445CEF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MOL002714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BAE4306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baicalein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74DFCF1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Cellular tumor antigen p53</w:t>
            </w:r>
          </w:p>
        </w:tc>
      </w:tr>
      <w:tr w:rsidR="00525E10" w:rsidRPr="00B6420F" w14:paraId="468B21FC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7265ED9" w14:textId="40A65629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6119023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MOL002714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AD3585F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baicalein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8F1FD32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Hypoxia-inducible factor 1-alpha</w:t>
            </w:r>
          </w:p>
        </w:tc>
      </w:tr>
      <w:tr w:rsidR="00525E10" w:rsidRPr="00B6420F" w14:paraId="4A51ABAA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2A38A93" w14:textId="7AA48371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70814ED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MOL002714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C1794AD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baicalein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FAF7CC0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Fos</w:t>
            </w:r>
            <w:proofErr w:type="spellEnd"/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-related antigen 1</w:t>
            </w:r>
          </w:p>
        </w:tc>
      </w:tr>
      <w:tr w:rsidR="00525E10" w:rsidRPr="00B6420F" w14:paraId="6502F6B4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A337166" w14:textId="642F9353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2922B52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MOL002714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C94DDC1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baicalein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60BFD59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Fos</w:t>
            </w:r>
            <w:proofErr w:type="spellEnd"/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-related antigen 2</w:t>
            </w:r>
          </w:p>
        </w:tc>
      </w:tr>
      <w:tr w:rsidR="00525E10" w:rsidRPr="00B6420F" w14:paraId="57DE59C6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DBF3A26" w14:textId="2E38C27C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C2686B7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MOL002714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D0AFC30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baicalein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97991E2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Cell division control protein 2 homolog</w:t>
            </w:r>
          </w:p>
        </w:tc>
      </w:tr>
      <w:tr w:rsidR="00525E10" w:rsidRPr="00B6420F" w14:paraId="31A9730F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826F67F" w14:textId="0D371AFB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9CB1963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MOL002714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F99CE18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baicalein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A845479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G2/mitotic-specific cyclin-B1</w:t>
            </w:r>
          </w:p>
        </w:tc>
      </w:tr>
      <w:tr w:rsidR="00525E10" w:rsidRPr="00B6420F" w14:paraId="65E0A6D8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CAFDCC4" w14:textId="686F42D1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1B52EA3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MOL002714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ECAD81D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baicalein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6D1B383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Myeloperoxidase</w:t>
            </w:r>
          </w:p>
        </w:tc>
      </w:tr>
      <w:tr w:rsidR="00525E10" w:rsidRPr="00B6420F" w14:paraId="1B8558BE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66D88DA" w14:textId="6A44FB05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32811F9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MOL002714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3466430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baicalein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E7E3A0A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Aryl hydrocarbon receptor</w:t>
            </w:r>
          </w:p>
        </w:tc>
      </w:tr>
      <w:tr w:rsidR="00525E10" w:rsidRPr="00B6420F" w14:paraId="642DF969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5AA32F5" w14:textId="17F6B32D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D71DB36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MOL002714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3F38A46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baicalein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10C693C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Insulin-like growth factor II</w:t>
            </w:r>
          </w:p>
        </w:tc>
      </w:tr>
      <w:tr w:rsidR="00525E10" w:rsidRPr="00B6420F" w14:paraId="52134EEE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2C63072" w14:textId="5848955E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83D768F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MOL002714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8FA0A12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baicalein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B60F7E7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Cytochrome c</w:t>
            </w:r>
          </w:p>
        </w:tc>
      </w:tr>
      <w:tr w:rsidR="00525E10" w:rsidRPr="00B6420F" w14:paraId="111786CD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9C7DD99" w14:textId="0944DF9D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38D07F5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MOL002714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476FF86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baicalein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4357008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Arachidonate 12-lipoxygenase, 12S-type</w:t>
            </w:r>
          </w:p>
        </w:tc>
      </w:tr>
      <w:tr w:rsidR="00525E10" w:rsidRPr="00B6420F" w14:paraId="4827C944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E9B1A2C" w14:textId="5B4D7D39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F47F090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MOL002714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5E49156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baicalein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CA885F4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Nuclear factor of activated T-cells, cytoplasmic 1</w:t>
            </w:r>
          </w:p>
        </w:tc>
      </w:tr>
      <w:tr w:rsidR="00525E10" w:rsidRPr="00B6420F" w14:paraId="09ECF0BD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961178F" w14:textId="480FF7D3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CD1AB54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MOL002714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2A6A24F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baicalein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DADA702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Tudor domain-containing protein 7</w:t>
            </w:r>
          </w:p>
        </w:tc>
      </w:tr>
      <w:tr w:rsidR="00525E10" w:rsidRPr="00B6420F" w14:paraId="65DC04B0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1DC439F" w14:textId="38B0D4D4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lastRenderedPageBreak/>
              <w:t>RP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A1B171B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MOL002714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C5259AC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baicalein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E4706C8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Egl</w:t>
            </w:r>
            <w:proofErr w:type="spellEnd"/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 xml:space="preserve"> nine homolog 1</w:t>
            </w:r>
          </w:p>
        </w:tc>
      </w:tr>
      <w:tr w:rsidR="00525E10" w:rsidRPr="00B6420F" w14:paraId="26165157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4ACD291" w14:textId="54A1C3B2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516DD78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MOL002714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93B016F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baicalein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7B2EC0B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NADPH oxidase 5</w:t>
            </w:r>
          </w:p>
        </w:tc>
      </w:tr>
      <w:tr w:rsidR="00525E10" w:rsidRPr="00B6420F" w14:paraId="2D3D3303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13B4D73" w14:textId="3569D7BD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B16FC43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MOL002714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BD854C1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baicalein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53855B8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Fatty acid-binding protein, epidermal</w:t>
            </w:r>
          </w:p>
        </w:tc>
      </w:tr>
      <w:tr w:rsidR="00525E10" w:rsidRPr="00B6420F" w14:paraId="51E65953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FDAB24A" w14:textId="13B97C6F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3F67D34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MOL002714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22DEFD5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baicalein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756A434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Apolipoprotein D</w:t>
            </w:r>
          </w:p>
        </w:tc>
      </w:tr>
      <w:tr w:rsidR="00525E10" w:rsidRPr="00B6420F" w14:paraId="5E4A0D09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CFD9781" w14:textId="3F245837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7A9D4E0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MOL002776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9588B3D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Baicalin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4E2725C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 xml:space="preserve">Coagulation factor </w:t>
            </w:r>
            <w:proofErr w:type="spellStart"/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Xa</w:t>
            </w:r>
            <w:proofErr w:type="spellEnd"/>
          </w:p>
        </w:tc>
      </w:tr>
      <w:tr w:rsidR="00525E10" w:rsidRPr="00B6420F" w14:paraId="3701872F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9E2F566" w14:textId="24B7F1D7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2ED2FCE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MOL002776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04FE54E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Baicalin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41C915D" w14:textId="583752B6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mRNA of Protein-tyrosine phosphatase, non-receptor type 1</w:t>
            </w:r>
          </w:p>
        </w:tc>
      </w:tr>
      <w:tr w:rsidR="00525E10" w:rsidRPr="00B6420F" w14:paraId="1DDEE953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0ABED37" w14:textId="19FF8C24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EB83A55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MOL000358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CA2C98A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beta-sitosterol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C1A73F1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Progesterone receptor</w:t>
            </w:r>
          </w:p>
        </w:tc>
      </w:tr>
      <w:tr w:rsidR="00525E10" w:rsidRPr="00B6420F" w14:paraId="713F68F8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BA9E9E6" w14:textId="2C844C60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07EE0BE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MOL000358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E8097BC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beta-sitosterol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64A08C6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Nuclear receptor coactivator 2</w:t>
            </w:r>
          </w:p>
        </w:tc>
      </w:tr>
      <w:tr w:rsidR="00525E10" w:rsidRPr="00B6420F" w14:paraId="579F26DA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8AAF884" w14:textId="4F645F05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20CB4B2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MOL000358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C7CFB35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beta-sitosterol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1BE2BB2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Prostaglandin G/H synthase 1</w:t>
            </w:r>
          </w:p>
        </w:tc>
      </w:tr>
      <w:tr w:rsidR="00525E10" w:rsidRPr="00B6420F" w14:paraId="311B1DBF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FA25536" w14:textId="445C6F1A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1ABAE30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MOL000358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24662C6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beta-sitosterol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147F8A8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Prostaglandin G/H synthase 2</w:t>
            </w:r>
          </w:p>
        </w:tc>
      </w:tr>
      <w:tr w:rsidR="00525E10" w:rsidRPr="00B6420F" w14:paraId="774435A3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851049F" w14:textId="25FC63FD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72B389A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MOL000358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0275B11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beta-sitosterol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0DD5CF6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Heat shock protein HSP 90</w:t>
            </w:r>
          </w:p>
        </w:tc>
      </w:tr>
      <w:tr w:rsidR="00525E10" w:rsidRPr="00B6420F" w14:paraId="5082EBA1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ECA9A31" w14:textId="0962F9B8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D89F38A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MOL000358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050AF48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beta-sitosterol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3FC88A9" w14:textId="77777777" w:rsid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Phosphatidylinositol-4,5-bisphosphate 3-</w:t>
            </w:r>
          </w:p>
          <w:p w14:paraId="32610ED6" w14:textId="7A1383D9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kinase catalytic subunit, gamma isoform</w:t>
            </w:r>
          </w:p>
        </w:tc>
      </w:tr>
      <w:tr w:rsidR="00525E10" w:rsidRPr="00B6420F" w14:paraId="1FAACB5C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9965714" w14:textId="2DAB67CE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7978112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MOL000358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A3F4B1B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beta-sitosterol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9313428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Potassium voltage-gated channel subfamily H member 2</w:t>
            </w:r>
          </w:p>
        </w:tc>
      </w:tr>
      <w:tr w:rsidR="00525E10" w:rsidRPr="00B6420F" w14:paraId="367ECC22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6484051" w14:textId="325CEA8B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CD85099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MOL000358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198CA16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beta-sitosterol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D8D72EC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mRNA of PKA Catalytic Subunit C-alpha</w:t>
            </w:r>
          </w:p>
        </w:tc>
      </w:tr>
      <w:tr w:rsidR="00525E10" w:rsidRPr="00B6420F" w14:paraId="1DAEC853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96A0CB1" w14:textId="300DA2D9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475C20F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MOL000358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4A29889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beta-sitosterol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CC28681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Dopamine D1 receptor</w:t>
            </w:r>
          </w:p>
        </w:tc>
      </w:tr>
      <w:tr w:rsidR="00525E10" w:rsidRPr="00B6420F" w14:paraId="0C036119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547DA3D" w14:textId="5BB0E086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08C37F1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MOL000358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E4AF3F6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beta-sitosterol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C7E1548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Muscarinic acetylcholine receptor M3</w:t>
            </w:r>
          </w:p>
        </w:tc>
      </w:tr>
      <w:tr w:rsidR="00525E10" w:rsidRPr="00B6420F" w14:paraId="7EFA9D83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8B0ABF5" w14:textId="0D9C8B21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lastRenderedPageBreak/>
              <w:t>RP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CC1D8D5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MOL000358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3A81C8D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beta-sitosterol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35C1768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Muscarinic acetylcholine receptor M1</w:t>
            </w:r>
          </w:p>
        </w:tc>
      </w:tr>
      <w:tr w:rsidR="00525E10" w:rsidRPr="00B6420F" w14:paraId="5D356291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F799549" w14:textId="0659FD3C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6610489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MOL000358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2F7CEB6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beta-sitosterol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7C21F3E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Sodium channel protein type 5 subunit alpha</w:t>
            </w:r>
          </w:p>
        </w:tc>
      </w:tr>
      <w:tr w:rsidR="00525E10" w:rsidRPr="00B6420F" w14:paraId="245A3818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41334BB" w14:textId="593C4646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FDAE4E4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MOL000358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B8BDB71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beta-sitosterol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F6E4502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Gamma-aminobutyric-acid receptor alpha-2 subunit</w:t>
            </w:r>
          </w:p>
        </w:tc>
      </w:tr>
      <w:tr w:rsidR="00525E10" w:rsidRPr="00B6420F" w14:paraId="5609B696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426A672" w14:textId="352066DC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9CC1FF5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MOL000358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6F2CADA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beta-sitosterol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B5CE6AA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Muscarinic acetylcholine receptor M4</w:t>
            </w:r>
          </w:p>
        </w:tc>
      </w:tr>
      <w:tr w:rsidR="00525E10" w:rsidRPr="00B6420F" w14:paraId="1FE2276E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DAE867D" w14:textId="7F93BB8C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B6A35C3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MOL000358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49D5733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beta-sitosterol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32725CE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CGMP-inhibited 3',5'-cyclic phosphodiesterase A</w:t>
            </w:r>
          </w:p>
        </w:tc>
      </w:tr>
      <w:tr w:rsidR="00525E10" w:rsidRPr="00B6420F" w14:paraId="3CF1BEF9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20F6766" w14:textId="44096A4D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3FE95FC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MOL000358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8CCCDE6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beta-sitosterol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403B2DE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5-hydroxytryptamine 2A receptor</w:t>
            </w:r>
          </w:p>
        </w:tc>
      </w:tr>
      <w:tr w:rsidR="00525E10" w:rsidRPr="00B6420F" w14:paraId="6FA9429C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1382582" w14:textId="0377AFBC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203B7E9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MOL000358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3B3044A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beta-sitosterol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5B86FE3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Gamma-aminobutyric-acid receptor alpha-5 subunit</w:t>
            </w:r>
          </w:p>
        </w:tc>
      </w:tr>
      <w:tr w:rsidR="00525E10" w:rsidRPr="00B6420F" w14:paraId="25CA91E2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B6D5122" w14:textId="2F321426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BCE65EF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MOL000358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82960D5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beta-sitosterol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674B181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Alpha-1A adrenergic receptor</w:t>
            </w:r>
          </w:p>
        </w:tc>
      </w:tr>
      <w:tr w:rsidR="00525E10" w:rsidRPr="00B6420F" w14:paraId="0B3E0708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74B53C8" w14:textId="2132C5CD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FDA00D6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MOL000358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95F0222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beta-sitosterol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CE1BDE0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Gamma-aminobutyric-acid receptor alpha-3 subunit</w:t>
            </w:r>
          </w:p>
        </w:tc>
      </w:tr>
      <w:tr w:rsidR="00525E10" w:rsidRPr="00B6420F" w14:paraId="4AC11064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5A06A69" w14:textId="763D4462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61F3A4D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MOL000358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70C74FE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beta-sitosterol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3F0DFA9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Muscarinic acetylcholine receptor M2</w:t>
            </w:r>
          </w:p>
        </w:tc>
      </w:tr>
      <w:tr w:rsidR="00525E10" w:rsidRPr="00B6420F" w14:paraId="44A49950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B9E966E" w14:textId="5A552C1B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DFDEC74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MOL000358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164E698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beta-sitosterol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6EF47DC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Alpha-1B adrenergic receptor</w:t>
            </w:r>
          </w:p>
        </w:tc>
      </w:tr>
      <w:tr w:rsidR="00525E10" w:rsidRPr="00B6420F" w14:paraId="4850ADBA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99A7C75" w14:textId="16DE753E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6A59202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MOL000358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8DF3A29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beta-sitosterol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6C6EBCA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Beta-2 adrenergic receptor</w:t>
            </w:r>
          </w:p>
        </w:tc>
      </w:tr>
      <w:tr w:rsidR="00525E10" w:rsidRPr="00B6420F" w14:paraId="043615C7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A259076" w14:textId="354CAC32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E23DB2D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MOL000358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09C4528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beta-sitosterol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615FA74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Neuronal acetylcholine receptor subunit alpha-2</w:t>
            </w:r>
          </w:p>
        </w:tc>
      </w:tr>
      <w:tr w:rsidR="00525E10" w:rsidRPr="00B6420F" w14:paraId="1AD068A6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9EE1A68" w14:textId="3B0CA5F0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E77DA94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MOL000358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7092E97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beta-sitosterol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64D33FE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Sodium-dependent serotonin transporter</w:t>
            </w:r>
          </w:p>
        </w:tc>
      </w:tr>
      <w:tr w:rsidR="00525E10" w:rsidRPr="00B6420F" w14:paraId="0CF8706E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84B65D2" w14:textId="075DA5ED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F8E0800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MOL000358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6D5B241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beta-sitosterol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F2441AD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Mu-type opioid receptor</w:t>
            </w:r>
          </w:p>
        </w:tc>
      </w:tr>
      <w:tr w:rsidR="00525E10" w:rsidRPr="00B6420F" w14:paraId="4E13ACC7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1FDD2A0" w14:textId="2C50483F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1861379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MOL000358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FA5F082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beta-sitosterol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C088643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Gamma-aminobutyric acid receptor subunit alpha-1</w:t>
            </w:r>
          </w:p>
        </w:tc>
      </w:tr>
      <w:tr w:rsidR="00525E10" w:rsidRPr="00B6420F" w14:paraId="73E9B93F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3D83278" w14:textId="05C50568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815202C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MOL000358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D803E7B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beta-sitosterol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BE9D053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Neuronal acetylcholine receptor protein, alpha-7 chain</w:t>
            </w:r>
          </w:p>
        </w:tc>
      </w:tr>
      <w:tr w:rsidR="00525E10" w:rsidRPr="00B6420F" w14:paraId="7E51673D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8748F75" w14:textId="5EA0A721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lastRenderedPageBreak/>
              <w:t>RP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AB07928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MOL000358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F24E4D3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beta-sitosterol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56B3EB5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Cytochrome P450-cam</w:t>
            </w:r>
          </w:p>
        </w:tc>
      </w:tr>
      <w:tr w:rsidR="00525E10" w:rsidRPr="00B6420F" w14:paraId="134C1456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3F285ED" w14:textId="186F4F72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A0884D3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MOL000358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3DC878B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beta-sitosterol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E48A0C3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Apoptosis regulator Bcl-2</w:t>
            </w:r>
          </w:p>
        </w:tc>
      </w:tr>
      <w:tr w:rsidR="00525E10" w:rsidRPr="00B6420F" w14:paraId="469DAEED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8B4E342" w14:textId="2EB36824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E7F47C5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MOL000358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3F146E0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beta-sitosterol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A38F863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Apoptosis regulator BAX</w:t>
            </w:r>
          </w:p>
        </w:tc>
      </w:tr>
      <w:tr w:rsidR="00525E10" w:rsidRPr="00B6420F" w14:paraId="538E71C7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A4CA672" w14:textId="5808F7D3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99A2FEA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MOL000358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B2D0F4F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beta-sitosterol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AB1015F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Caspase-9</w:t>
            </w:r>
          </w:p>
        </w:tc>
      </w:tr>
      <w:tr w:rsidR="00525E10" w:rsidRPr="00B6420F" w14:paraId="25BB5A4B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AAFB816" w14:textId="1E1860E8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235E0D5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MOL000358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7FF381A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beta-sitosterol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518066D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Transcription factor AP-1</w:t>
            </w:r>
          </w:p>
        </w:tc>
      </w:tr>
      <w:tr w:rsidR="00525E10" w:rsidRPr="00B6420F" w14:paraId="75C8BB9E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F83A8CB" w14:textId="4A3A5AF0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8EF3A68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MOL000358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CA06646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beta-sitosterol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08051A4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Caspase-3</w:t>
            </w:r>
          </w:p>
        </w:tc>
      </w:tr>
      <w:tr w:rsidR="00525E10" w:rsidRPr="00B6420F" w14:paraId="4F8DA3B8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0D2A1B2" w14:textId="3C8E3B2A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B9208E7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MOL000358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C6C3439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beta-sitosterol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E1C5249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Caspase-8</w:t>
            </w:r>
          </w:p>
        </w:tc>
      </w:tr>
      <w:tr w:rsidR="00525E10" w:rsidRPr="00B6420F" w14:paraId="28CD7200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7CEA496" w14:textId="5A56D969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D8CC0B2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MOL000358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BC93AF7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beta-sitosterol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1E7E874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Protein kinase C alpha type</w:t>
            </w:r>
          </w:p>
        </w:tc>
      </w:tr>
      <w:tr w:rsidR="00525E10" w:rsidRPr="00B6420F" w14:paraId="0E8D28B9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C9B24E4" w14:textId="254360CA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6E33631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MOL000358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5A2B6EA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beta-sitosterol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E5002ED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Transforming growth factor beta-1</w:t>
            </w:r>
          </w:p>
        </w:tc>
      </w:tr>
      <w:tr w:rsidR="00525E10" w:rsidRPr="00B6420F" w14:paraId="08CDA07A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86006F7" w14:textId="7FC40384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6F80FB0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MOL000358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57ECA9A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beta-sitosterol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C2F2C92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 xml:space="preserve">Serum </w:t>
            </w:r>
            <w:proofErr w:type="spellStart"/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paraoxonase</w:t>
            </w:r>
            <w:proofErr w:type="spellEnd"/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/</w:t>
            </w:r>
            <w:proofErr w:type="spellStart"/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arylesterase</w:t>
            </w:r>
            <w:proofErr w:type="spellEnd"/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 xml:space="preserve"> 1</w:t>
            </w:r>
          </w:p>
        </w:tc>
      </w:tr>
      <w:tr w:rsidR="00525E10" w:rsidRPr="00B6420F" w14:paraId="74995A47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3922E14" w14:textId="147BB94E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9FE933A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MOL000358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662E95F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beta-sitosterol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B9F980F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Microtubule-associated protein 2</w:t>
            </w:r>
          </w:p>
        </w:tc>
      </w:tr>
      <w:tr w:rsidR="00525E10" w:rsidRPr="00B6420F" w14:paraId="67D28BB0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A294609" w14:textId="040625AA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C70A501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MOL000449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876FA1E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Stigmasterol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7663A2C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Progesterone receptor</w:t>
            </w:r>
          </w:p>
        </w:tc>
      </w:tr>
      <w:tr w:rsidR="00525E10" w:rsidRPr="00B6420F" w14:paraId="726D4464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345D9BF" w14:textId="6DA6EDE9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9BF430F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MOL000449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97C8C03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Stigmasterol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A1428C7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Mineralocorticoid receptor</w:t>
            </w:r>
          </w:p>
        </w:tc>
      </w:tr>
      <w:tr w:rsidR="00525E10" w:rsidRPr="00B6420F" w14:paraId="71D53761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4E591F5" w14:textId="3C49DC65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61D57EB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MOL000449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EC2AC23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Stigmasterol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D52856B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Nuclear receptor coactivator 2</w:t>
            </w:r>
          </w:p>
        </w:tc>
      </w:tr>
      <w:tr w:rsidR="00525E10" w:rsidRPr="00B6420F" w14:paraId="0C499B1E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BBA7874" w14:textId="1D70D755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BABC97D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MOL000449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85DA7F5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Stigmasterol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C016341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Alcohol dehydrogenase 1C</w:t>
            </w:r>
          </w:p>
        </w:tc>
      </w:tr>
      <w:tr w:rsidR="00525E10" w:rsidRPr="00B6420F" w14:paraId="30F9055E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ED093F4" w14:textId="0E93FC03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2C8F17A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MOL000449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1E49649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Stigmasterol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9663482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Ig gamma-1 chain C region</w:t>
            </w:r>
          </w:p>
        </w:tc>
      </w:tr>
      <w:tr w:rsidR="00525E10" w:rsidRPr="00B6420F" w14:paraId="30F1B01E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C4FAC15" w14:textId="1900FF67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7897FA9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MOL000449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0F37505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Stigmasterol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6DD401F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Retinoic acid receptor RXR-alpha</w:t>
            </w:r>
          </w:p>
        </w:tc>
      </w:tr>
      <w:tr w:rsidR="00525E10" w:rsidRPr="00B6420F" w14:paraId="2348B2CA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2FE33FC" w14:textId="436A123D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lastRenderedPageBreak/>
              <w:t>RP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D1D1028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MOL000449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F019E8E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Stigmasterol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C2C8721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Nuclear receptor coactivator 1</w:t>
            </w:r>
          </w:p>
        </w:tc>
      </w:tr>
      <w:tr w:rsidR="00525E10" w:rsidRPr="00B6420F" w14:paraId="5582D145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6FFB2E5" w14:textId="61A675CA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A7EC7EC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MOL000449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CC85C36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Stigmasterol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D865549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Prostaglandin G/H synthase 1</w:t>
            </w:r>
          </w:p>
        </w:tc>
      </w:tr>
      <w:tr w:rsidR="00525E10" w:rsidRPr="00B6420F" w14:paraId="72753F34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6A338BC" w14:textId="3FD349AF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EC430A8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MOL000449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78B64E4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Stigmasterol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9AA39B8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Prostaglandin G/H synthase 2</w:t>
            </w:r>
          </w:p>
        </w:tc>
      </w:tr>
      <w:tr w:rsidR="00525E10" w:rsidRPr="00B6420F" w14:paraId="19E360E6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706954B" w14:textId="5537B432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29A2B32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MOL000449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F780BE9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Stigmasterol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B6DAF1A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Alpha-2A adrenergic receptor</w:t>
            </w:r>
          </w:p>
        </w:tc>
      </w:tr>
      <w:tr w:rsidR="00525E10" w:rsidRPr="00B6420F" w14:paraId="61BFB557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30912F9" w14:textId="4EDB9919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E29B5DE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MOL000449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132F691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Stigmasterol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B29E841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Sodium-dependent noradrenaline transporter</w:t>
            </w:r>
          </w:p>
        </w:tc>
      </w:tr>
      <w:tr w:rsidR="00525E10" w:rsidRPr="00B6420F" w14:paraId="287021FA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29CBF7F" w14:textId="1A04B2F1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26B2C67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MOL000449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49326EA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Stigmasterol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C489B07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Sodium-dependent dopamine transporter</w:t>
            </w:r>
          </w:p>
        </w:tc>
      </w:tr>
      <w:tr w:rsidR="00525E10" w:rsidRPr="00B6420F" w14:paraId="7C247BBE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0D443C4" w14:textId="6ECF82DE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A38AF24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MOL000449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BA3B227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Stigmasterol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1F62CE1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Beta-2 adrenergic receptor</w:t>
            </w:r>
          </w:p>
        </w:tc>
      </w:tr>
      <w:tr w:rsidR="00525E10" w:rsidRPr="00B6420F" w14:paraId="22B1834A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EAC1738" w14:textId="07802B09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B038819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MOL000449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1890F3B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Stigmasterol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21A36B4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Aldose reductase</w:t>
            </w:r>
          </w:p>
        </w:tc>
      </w:tr>
      <w:tr w:rsidR="00525E10" w:rsidRPr="00B6420F" w14:paraId="64281913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F0676F1" w14:textId="202150E5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60DB2DA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MOL000449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6930A9E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Stigmasterol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20B3CCB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Urokinase-type plasminogen activator</w:t>
            </w:r>
          </w:p>
        </w:tc>
      </w:tr>
      <w:tr w:rsidR="00525E10" w:rsidRPr="00B6420F" w14:paraId="438AF168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156EC3B" w14:textId="789D4F32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EB176B7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MOL000449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92417E1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Stigmasterol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8B504EE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Leukotriene A-4 hydrolase</w:t>
            </w:r>
          </w:p>
        </w:tc>
      </w:tr>
      <w:tr w:rsidR="00525E10" w:rsidRPr="00B6420F" w14:paraId="3FF254E6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45BFF8B" w14:textId="41453548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8674C65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MOL000449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DEA6A73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Stigmasterol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5029A9D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Amine oxidase [flavin-containing] B</w:t>
            </w:r>
          </w:p>
        </w:tc>
      </w:tr>
      <w:tr w:rsidR="00525E10" w:rsidRPr="00B6420F" w14:paraId="5C983CDA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EAFC98E" w14:textId="572AFF8A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8D429CC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MOL000449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E544F74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Stigmasterol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378CE89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Amine oxidase [flavin-containing] A</w:t>
            </w:r>
          </w:p>
        </w:tc>
      </w:tr>
      <w:tr w:rsidR="00525E10" w:rsidRPr="00B6420F" w14:paraId="131C4BE1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763644A" w14:textId="644F1782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B0B56B5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MOL000449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D0A1FD8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Stigmasterol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8745CE3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mRNA of PKA Catalytic Subunit C-alpha</w:t>
            </w:r>
          </w:p>
        </w:tc>
      </w:tr>
      <w:tr w:rsidR="00525E10" w:rsidRPr="00B6420F" w14:paraId="14858441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F97C14B" w14:textId="16D5B06C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BDF29D2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MOL000449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B543361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Stigmasterol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8440520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Chymotrypsinogen</w:t>
            </w:r>
            <w:proofErr w:type="spellEnd"/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 xml:space="preserve"> B</w:t>
            </w:r>
          </w:p>
        </w:tc>
      </w:tr>
      <w:tr w:rsidR="00525E10" w:rsidRPr="00B6420F" w14:paraId="254C1BF6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12F6D1B" w14:textId="3EB2C43F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3798730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MOL000449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844293C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Stigmasterol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9EEB2C0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Muscarinic acetylcholine receptor M3</w:t>
            </w:r>
          </w:p>
        </w:tc>
      </w:tr>
      <w:tr w:rsidR="00525E10" w:rsidRPr="00B6420F" w14:paraId="0B66AFA6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3D96649" w14:textId="3278954E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635E804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MOL000449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D12D811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Stigmasterol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6F7CC55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Muscarinic acetylcholine receptor M1</w:t>
            </w:r>
          </w:p>
        </w:tc>
      </w:tr>
      <w:tr w:rsidR="00525E10" w:rsidRPr="00B6420F" w14:paraId="6F5DD22F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D6D33D1" w14:textId="65959825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169C1D3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MOL000449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13DA0E2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Stigmasterol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451C0CA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Beta-1 adrenergic receptor</w:t>
            </w:r>
          </w:p>
        </w:tc>
      </w:tr>
      <w:tr w:rsidR="00525E10" w:rsidRPr="00B6420F" w14:paraId="51B468F2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D5535E1" w14:textId="484B1B00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lastRenderedPageBreak/>
              <w:t>RP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900ECA7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MOL000449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3839C82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Stigmasterol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B17F8E6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Sodium channel protein type 5 subunit alpha</w:t>
            </w:r>
          </w:p>
        </w:tc>
      </w:tr>
      <w:tr w:rsidR="00525E10" w:rsidRPr="00B6420F" w14:paraId="14082213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12ADA24" w14:textId="30F25D6B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3FF62D5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MOL000449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77F515B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Stigmasterol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A60F0F2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5-hydroxytryptamine 2A receptor</w:t>
            </w:r>
          </w:p>
        </w:tc>
      </w:tr>
      <w:tr w:rsidR="00525E10" w:rsidRPr="00B6420F" w14:paraId="7B714E39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70FE22F" w14:textId="7C2C4D8C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764F027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MOL000449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65DE228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Stigmasterol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AB9F823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Alpha-1A adrenergic receptor</w:t>
            </w:r>
          </w:p>
        </w:tc>
      </w:tr>
      <w:tr w:rsidR="00525E10" w:rsidRPr="00B6420F" w14:paraId="581A4FE5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4D2D60B" w14:textId="27AFA28B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76A4F37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MOL000449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46DEE68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Stigmasterol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8600E88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Gamma-aminobutyric-acid receptor alpha-3 subunit</w:t>
            </w:r>
          </w:p>
        </w:tc>
      </w:tr>
      <w:tr w:rsidR="00525E10" w:rsidRPr="00B6420F" w14:paraId="6204BC03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477F1E4" w14:textId="277EFEDB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887684F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MOL000449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DB9662E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Stigmasterol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C91D77D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Muscarinic acetylcholine receptor M2</w:t>
            </w:r>
          </w:p>
        </w:tc>
      </w:tr>
      <w:tr w:rsidR="00525E10" w:rsidRPr="00B6420F" w14:paraId="7F592890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AADA49E" w14:textId="0603623E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2911FF6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MOL000449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483DCAF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Stigmasterol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1B607E1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Alpha-1B adrenergic receptor</w:t>
            </w:r>
          </w:p>
        </w:tc>
      </w:tr>
      <w:tr w:rsidR="00525E10" w:rsidRPr="00B6420F" w14:paraId="7AF28B87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A7616BF" w14:textId="0BCE6907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F536FBC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MOL000449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EF24AAC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Stigmasterol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0279E59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Gamma-aminobutyric acid receptor subunit alpha-1</w:t>
            </w:r>
          </w:p>
        </w:tc>
      </w:tr>
      <w:tr w:rsidR="00525E10" w:rsidRPr="00B6420F" w14:paraId="6B682F06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5DFBA05" w14:textId="7BB9C49C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2F034F3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MOL000449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42C0DAB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Stigmasterol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9152638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Neuronal acetylcholine receptor protein, alpha-7 chain</w:t>
            </w:r>
          </w:p>
        </w:tc>
      </w:tr>
      <w:tr w:rsidR="00525E10" w:rsidRPr="00B6420F" w14:paraId="719F9849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6E0DC9D" w14:textId="6533FB89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B7C2802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MOL005030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517BEAC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gondoic acid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AFAC68B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Prostaglandin G/H synthase 1</w:t>
            </w:r>
          </w:p>
        </w:tc>
      </w:tr>
      <w:tr w:rsidR="00525E10" w:rsidRPr="00B6420F" w14:paraId="17D67B7E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2A227E7" w14:textId="083F0606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1E1744C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MOL005030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1378E54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gondoic acid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B5C1D21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Nuclear receptor coactivator 2</w:t>
            </w:r>
          </w:p>
        </w:tc>
      </w:tr>
      <w:tr w:rsidR="00525E10" w:rsidRPr="00B6420F" w14:paraId="45EEC03C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A4C5808" w14:textId="715F8B0D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DD9FAC7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MOL000519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E769643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coniferin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66F4675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Muscarinic acetylcholine receptor M3</w:t>
            </w:r>
          </w:p>
        </w:tc>
      </w:tr>
      <w:tr w:rsidR="00525E10" w:rsidRPr="00B6420F" w14:paraId="7EEE195E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3518D71" w14:textId="677B81E1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AAC2B7A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MOL000519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A0CB1DF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coniferin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410ADF3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Muscarinic acetylcholine receptor M1</w:t>
            </w:r>
          </w:p>
        </w:tc>
      </w:tr>
      <w:tr w:rsidR="00525E10" w:rsidRPr="00B6420F" w14:paraId="0199E076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F50200A" w14:textId="1743B654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FE9E0E6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MOL000519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A65930D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coniferin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5C715BD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Estrogen receptor</w:t>
            </w:r>
          </w:p>
        </w:tc>
      </w:tr>
      <w:tr w:rsidR="00525E10" w:rsidRPr="00B6420F" w14:paraId="24F621DC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744B875" w14:textId="4301E771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2650CB6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MOL000519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9A58DE7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coniferin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F41A8D0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Androgen receptor</w:t>
            </w:r>
          </w:p>
        </w:tc>
      </w:tr>
      <w:tr w:rsidR="00525E10" w:rsidRPr="00B6420F" w14:paraId="3F0D5AD2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17DB6C9" w14:textId="3CC88E5D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EDA09E6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MOL000519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DBA7DF8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coniferin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67F5C85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Sodium channel protein type 5 subunit alpha</w:t>
            </w:r>
          </w:p>
        </w:tc>
      </w:tr>
      <w:tr w:rsidR="00525E10" w:rsidRPr="00B6420F" w14:paraId="6677E3A6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E61F178" w14:textId="2A148E06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E7977DE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MOL000519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4F82915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coniferin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F4CF5A1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Peroxisome proliferator activated receptor gamma</w:t>
            </w:r>
          </w:p>
        </w:tc>
      </w:tr>
      <w:tr w:rsidR="00525E10" w:rsidRPr="00B6420F" w14:paraId="1FDEBB56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065400F" w14:textId="1EBFFAF2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7573060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MOL000519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6E7C42B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coniferin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45D71AC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Prostaglandin G/H synthase 2</w:t>
            </w:r>
          </w:p>
        </w:tc>
      </w:tr>
      <w:tr w:rsidR="00525E10" w:rsidRPr="00B6420F" w14:paraId="29E83E5A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EC5A2A4" w14:textId="275B4D50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lastRenderedPageBreak/>
              <w:t>RP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EFD4399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MOL000519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5170C24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coniferin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0398677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Carbonic anhydrase II</w:t>
            </w:r>
          </w:p>
        </w:tc>
      </w:tr>
      <w:tr w:rsidR="00525E10" w:rsidRPr="00B6420F" w14:paraId="2E4DEED8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DACC23C" w14:textId="60431379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7A452D5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MOL000519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60AA9D1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coniferin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2219B42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CGMP-inhibited 3',5'-cyclic phosphodiesterase A</w:t>
            </w:r>
          </w:p>
        </w:tc>
      </w:tr>
      <w:tr w:rsidR="00525E10" w:rsidRPr="00B6420F" w14:paraId="22932DCF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ED0B353" w14:textId="58C95677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77C75B5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MOL000519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CBC72A6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coniferin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487389A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Alpha-1B adrenergic receptor</w:t>
            </w:r>
          </w:p>
        </w:tc>
      </w:tr>
      <w:tr w:rsidR="00525E10" w:rsidRPr="00B6420F" w14:paraId="02300254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3512B14" w14:textId="09AA473B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BEE5FAD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MOL000519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2D95FA4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coniferin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83707B8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Beta-2 adrenergic receptor</w:t>
            </w:r>
          </w:p>
        </w:tc>
      </w:tr>
      <w:tr w:rsidR="00525E10" w:rsidRPr="00B6420F" w14:paraId="3EFAFDFA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6D5F3E3" w14:textId="69092F6B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8F9F4C0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MOL000519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82F5DCF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coniferin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C2E8041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Alpha-1D adrenergic receptor</w:t>
            </w:r>
          </w:p>
        </w:tc>
      </w:tr>
      <w:tr w:rsidR="00525E10" w:rsidRPr="00B6420F" w14:paraId="4E10FF34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DEE3AC9" w14:textId="150314C4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751F820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MOL000519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EA8CBED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coniferin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CA416F1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DNA topoisomerase II</w:t>
            </w:r>
          </w:p>
        </w:tc>
      </w:tr>
      <w:tr w:rsidR="00525E10" w:rsidRPr="00B6420F" w14:paraId="5190CF53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D1B5E0E" w14:textId="6C1302CF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DF43C12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MOL000519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DB1311E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coniferin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1B616AD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Mu-type opioid receptor</w:t>
            </w:r>
          </w:p>
        </w:tc>
      </w:tr>
      <w:tr w:rsidR="00525E10" w:rsidRPr="00B6420F" w14:paraId="392C68A8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B6E933F" w14:textId="607E8F5C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C13A78A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MOL000519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90F0FD5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coniferin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1DF28C9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Cell division protein kinase 2</w:t>
            </w:r>
          </w:p>
        </w:tc>
      </w:tr>
      <w:tr w:rsidR="00525E10" w:rsidRPr="00B6420F" w14:paraId="6F3F39AD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7B7D35D" w14:textId="4C2F36C7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2348AEC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MOL000519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4C26E8E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coniferin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21809DE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Beta-lactamase</w:t>
            </w:r>
          </w:p>
        </w:tc>
      </w:tr>
      <w:tr w:rsidR="00525E10" w:rsidRPr="00B6420F" w14:paraId="6CFB8462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7948C3F" w14:textId="46CA37D9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8D53B1B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MOL000519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7495C11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coniferin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45DC92D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Neuronal acetylcholine receptor protein, alpha-7 chain</w:t>
            </w:r>
          </w:p>
        </w:tc>
      </w:tr>
      <w:tr w:rsidR="00525E10" w:rsidRPr="00B6420F" w14:paraId="776F889C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81296EC" w14:textId="20491DE6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C347DD4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MOL000519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4CBFA4C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coniferin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04DE5A3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Ig gamma-1 chain C region</w:t>
            </w:r>
          </w:p>
        </w:tc>
      </w:tr>
      <w:tr w:rsidR="00525E10" w:rsidRPr="00B6420F" w14:paraId="76D6343B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CD8C62E" w14:textId="742F53E2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3378FC6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MOL000519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593A08E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coniferin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B834AB6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Proto-oncogene serine/threonine-protein kinase Pim-1</w:t>
            </w:r>
          </w:p>
        </w:tc>
      </w:tr>
      <w:tr w:rsidR="00525E10" w:rsidRPr="00B6420F" w14:paraId="690ECDCC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29EAF0D" w14:textId="055D2047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CAE43B0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MOL000519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4679917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coniferin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56905C2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Cyclin-A2</w:t>
            </w:r>
          </w:p>
        </w:tc>
      </w:tr>
      <w:tr w:rsidR="00525E10" w:rsidRPr="00B6420F" w14:paraId="573E9E4D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7FA01A5" w14:textId="40F4BB55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D1DFE6B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MOL000519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2B622DE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coniferin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06469E0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Nuclear receptor coactivator 2</w:t>
            </w:r>
          </w:p>
        </w:tc>
      </w:tr>
      <w:tr w:rsidR="00525E10" w:rsidRPr="00B6420F" w14:paraId="424BD5B4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84BC76B" w14:textId="72F65520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E2E0660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MOL000519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6B754B0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coniferin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238A62D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Nuclear receptor coactivator 1</w:t>
            </w:r>
          </w:p>
        </w:tc>
      </w:tr>
      <w:tr w:rsidR="00525E10" w:rsidRPr="00B6420F" w14:paraId="55B039EA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2522D8F" w14:textId="1E0388CE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5AAB89D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MOL006936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1794E02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10,13-eicosadienoic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5B25693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Prostaglandin G/H synthase 1</w:t>
            </w:r>
          </w:p>
        </w:tc>
      </w:tr>
      <w:tr w:rsidR="00525E10" w:rsidRPr="00B6420F" w14:paraId="37544B77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4AAB13A" w14:textId="17D788F1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35DFB81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MOL006936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78639E3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10,13-eicosadienoic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36791E2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Nuclear receptor coactivator 2</w:t>
            </w:r>
          </w:p>
        </w:tc>
      </w:tr>
      <w:tr w:rsidR="00525E10" w:rsidRPr="00B6420F" w14:paraId="359B8801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7DFEF32" w14:textId="0BB9447A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lastRenderedPageBreak/>
              <w:t>RP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4E81846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MOL006957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91E2DBC" w14:textId="77777777" w:rsidR="00C67C03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(3S,6S)-3-(benzyl)-6-(4-hydroxybenzyl)</w:t>
            </w:r>
          </w:p>
          <w:p w14:paraId="76F7F75D" w14:textId="5D6CFC76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piperazine-2,5-quinone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1D9A4FF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Androgen receptor</w:t>
            </w:r>
          </w:p>
        </w:tc>
      </w:tr>
      <w:tr w:rsidR="00525E10" w:rsidRPr="00B6420F" w14:paraId="185D8181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ABD5F23" w14:textId="44DD87DA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DF79436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MOL006957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FA59778" w14:textId="77777777" w:rsidR="00C67C03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(3S,6S)-3-(benzyl)-6-(4-hydroxybenzyl)</w:t>
            </w:r>
          </w:p>
          <w:p w14:paraId="5DFDB4EE" w14:textId="55CD4A3B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piperazine-2,5-quinone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912FC14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Prostaglandin G/H synthase 2</w:t>
            </w:r>
          </w:p>
        </w:tc>
      </w:tr>
      <w:tr w:rsidR="00525E10" w:rsidRPr="00B6420F" w14:paraId="44D1708B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63DFD77" w14:textId="14E6AFD3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331A2A3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MOL006957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B3106B6" w14:textId="77777777" w:rsidR="00C67C03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(3S,6S)-3-(benzyl)-6-(4-hydroxybenzyl)</w:t>
            </w:r>
          </w:p>
          <w:p w14:paraId="423909FA" w14:textId="4EB0AEDC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piperazine-2,5-quinone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1408F98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Beta-2 adrenergic receptor</w:t>
            </w:r>
          </w:p>
        </w:tc>
      </w:tr>
      <w:tr w:rsidR="00525E10" w:rsidRPr="00B6420F" w14:paraId="5FF7293D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1D7526C" w14:textId="563A1C37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C81CF7A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MOL006957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3B1D183" w14:textId="77777777" w:rsidR="00C67C03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(3S,6S)-3-(benzyl)-6-(4-hydroxybenzyl)</w:t>
            </w:r>
          </w:p>
          <w:p w14:paraId="0B0157C9" w14:textId="52DB5752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piperazine-2,5-quinone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D91730A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Calmodulin</w:t>
            </w:r>
          </w:p>
        </w:tc>
      </w:tr>
      <w:tr w:rsidR="00525E10" w:rsidRPr="00B6420F" w14:paraId="12F87515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7F5E480" w14:textId="14713F99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F4BC616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MOL003578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8FB0DB0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Cycloartenol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248EEA9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Mineralocorticoid receptor</w:t>
            </w:r>
          </w:p>
        </w:tc>
      </w:tr>
      <w:tr w:rsidR="00525E10" w:rsidRPr="00B6420F" w14:paraId="7E22252E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0B05622" w14:textId="6BE67303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7E53655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MOL006967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F624EDE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beta-D-</w:t>
            </w:r>
            <w:proofErr w:type="spellStart"/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Ribofuranoside</w:t>
            </w:r>
            <w:proofErr w:type="spellEnd"/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, xanthine-9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9787B61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Purine nucleoside phosphorylase</w:t>
            </w:r>
          </w:p>
        </w:tc>
      </w:tr>
      <w:tr w:rsidR="00525E10" w:rsidRPr="00B6420F" w14:paraId="1534C0C2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EF959F5" w14:textId="1599645C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EFCFCC5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MOL006967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A79F9A5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beta-D-</w:t>
            </w:r>
            <w:proofErr w:type="spellStart"/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Ribofuranoside</w:t>
            </w:r>
            <w:proofErr w:type="spellEnd"/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, xanthine-9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46AEDE3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Prostaglandin G/H synthase 2</w:t>
            </w:r>
          </w:p>
        </w:tc>
      </w:tr>
      <w:tr w:rsidR="00525E10" w:rsidRPr="00B6420F" w14:paraId="6737EC53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3D39B29" w14:textId="324352B0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7F42EB8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MOL006967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DB0EC83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beta-D-</w:t>
            </w:r>
            <w:proofErr w:type="spellStart"/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Ribofuranoside</w:t>
            </w:r>
            <w:proofErr w:type="spellEnd"/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, xanthine-9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76E22C0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 xml:space="preserve">Purine nucleoside phosphorylase </w:t>
            </w:r>
            <w:proofErr w:type="spellStart"/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deoD</w:t>
            </w:r>
            <w:proofErr w:type="spellEnd"/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-type</w:t>
            </w:r>
          </w:p>
        </w:tc>
      </w:tr>
      <w:tr w:rsidR="00525E10" w:rsidRPr="00B6420F" w14:paraId="7466A75B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7721E6A" w14:textId="7A866F2E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PCR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005C8CA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MOL000359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8F49FAA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sitosterol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B9DEBA9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Progesterone receptor</w:t>
            </w:r>
          </w:p>
        </w:tc>
      </w:tr>
      <w:tr w:rsidR="00525E10" w:rsidRPr="00B6420F" w14:paraId="66979C41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12F3CBB" w14:textId="26F05E24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PCR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C39905A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MOL000359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7638BF0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sitosterol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0FC355B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Nuclear receptor coactivator 2</w:t>
            </w:r>
          </w:p>
        </w:tc>
      </w:tr>
      <w:tr w:rsidR="00525E10" w:rsidRPr="00B6420F" w14:paraId="3CE040F7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1524C4B" w14:textId="4FDC8047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PCR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D45C704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MOL000359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8F0C243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sitosterol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7596E10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Mineralocorticoid receptor</w:t>
            </w:r>
          </w:p>
        </w:tc>
      </w:tr>
      <w:tr w:rsidR="00525E10" w:rsidRPr="00B6420F" w14:paraId="03DBE286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22925F7" w14:textId="6BFED6FD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PCR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FA22D39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MOL004328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BADE244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naringenin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8CE0D2B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Prostaglandin G/H synthase 1</w:t>
            </w:r>
          </w:p>
        </w:tc>
      </w:tr>
      <w:tr w:rsidR="00525E10" w:rsidRPr="00B6420F" w14:paraId="649259A1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58DCF20" w14:textId="2357BE2F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PCR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C4FCB0D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MOL004328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C2D960E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naringenin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BE252E0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Estrogen receptor</w:t>
            </w:r>
          </w:p>
        </w:tc>
      </w:tr>
      <w:tr w:rsidR="00525E10" w:rsidRPr="00B6420F" w14:paraId="72F178D2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D8551E0" w14:textId="28F9C368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lastRenderedPageBreak/>
              <w:t>PCR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EA2D6CA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MOL004328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816EA1C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naringenin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2200F23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Prostaglandin G/H synthase 2</w:t>
            </w:r>
          </w:p>
        </w:tc>
      </w:tr>
      <w:tr w:rsidR="00525E10" w:rsidRPr="00B6420F" w14:paraId="5E1D18DB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4B4F897" w14:textId="35C88FB3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PCR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DB18CB4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MOL004328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F6F92AF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naringenin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65B0D61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Heat shock protein HSP 90</w:t>
            </w:r>
          </w:p>
        </w:tc>
      </w:tr>
      <w:tr w:rsidR="00525E10" w:rsidRPr="00B6420F" w14:paraId="5F58668B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D4F6280" w14:textId="596FD637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PCR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9829348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MOL004328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158EF45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naringenin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BE01A28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Beta-lactamase</w:t>
            </w:r>
          </w:p>
        </w:tc>
      </w:tr>
      <w:tr w:rsidR="00525E10" w:rsidRPr="00B6420F" w14:paraId="011BAF26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D62BFA1" w14:textId="09684FCE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PCR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05E7B3A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MOL004328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3AA1D96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naringenin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03DE234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mRNA of PKA Catalytic Subunit C-alpha</w:t>
            </w:r>
          </w:p>
        </w:tc>
      </w:tr>
      <w:tr w:rsidR="00525E10" w:rsidRPr="00B6420F" w14:paraId="2E58FDD7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E1AF882" w14:textId="4A4A4348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PCR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BBC5372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MOL004328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2D9EE94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naringenin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21B7E5F" w14:textId="77777777" w:rsidR="00C85B9C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Phosphatidylinositol-4,5-bisphosphate 3-</w:t>
            </w:r>
          </w:p>
          <w:p w14:paraId="0DA281C4" w14:textId="33CBDE86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kinase catalytic subunit, gamma isoform</w:t>
            </w:r>
          </w:p>
        </w:tc>
      </w:tr>
      <w:tr w:rsidR="00525E10" w:rsidRPr="00B6420F" w14:paraId="1F790669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70EFF71" w14:textId="1BCC19C7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PCR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56A5FD5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MOL004328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CEB1052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naringenin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0DDFE7E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Transcription factor p65</w:t>
            </w:r>
          </w:p>
        </w:tc>
      </w:tr>
      <w:tr w:rsidR="00525E10" w:rsidRPr="00B6420F" w14:paraId="6E904594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0F7AD6F" w14:textId="73375BEA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PCR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8C53326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MOL004328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047F8A6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naringenin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41AADF4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RAC-alpha serine/threonine-protein kinase</w:t>
            </w:r>
          </w:p>
        </w:tc>
      </w:tr>
      <w:tr w:rsidR="00525E10" w:rsidRPr="00B6420F" w14:paraId="2D81FA40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FCA221F" w14:textId="57467C45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PCR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88BD3B4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MOL004328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745956E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naringenin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3826C50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Apoptosis regulator Bcl-2</w:t>
            </w:r>
          </w:p>
        </w:tc>
      </w:tr>
      <w:tr w:rsidR="00525E10" w:rsidRPr="00B6420F" w14:paraId="7941FC82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E6A4423" w14:textId="7768C468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PCR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DC4D937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MOL004328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3CDFF68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naringenin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0CBE5F7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Mitogen-activated protein kinase 3</w:t>
            </w:r>
          </w:p>
        </w:tc>
      </w:tr>
      <w:tr w:rsidR="00525E10" w:rsidRPr="00B6420F" w14:paraId="64C067CF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38107E0" w14:textId="08D3B86F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PCR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81817EF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MOL004328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F5AF389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naringenin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F3D7BBA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Mitogen-activated protein kinase 1</w:t>
            </w:r>
          </w:p>
        </w:tc>
      </w:tr>
      <w:tr w:rsidR="00525E10" w:rsidRPr="00B6420F" w14:paraId="4D55A309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45B56DA" w14:textId="53069458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PCR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F1FBD30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MOL004328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FA9CC06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naringenin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0051078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Caspase-3</w:t>
            </w:r>
          </w:p>
        </w:tc>
      </w:tr>
      <w:tr w:rsidR="00525E10" w:rsidRPr="00B6420F" w14:paraId="6ECD43C2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95C6922" w14:textId="1A817E90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PCR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93A2787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MOL004328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70B2847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naringenin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2151B83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Fatty acid synthase</w:t>
            </w:r>
          </w:p>
        </w:tc>
      </w:tr>
      <w:tr w:rsidR="00525E10" w:rsidRPr="00B6420F" w14:paraId="1095B260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3AD5B24" w14:textId="7B2535AB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PCR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C8E630C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MOL004328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D7A9D93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naringenin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3FBDE8E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Low-density lipoprotein receptor</w:t>
            </w:r>
          </w:p>
        </w:tc>
      </w:tr>
      <w:tr w:rsidR="00525E10" w:rsidRPr="00B6420F" w14:paraId="77503034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9E8B69C" w14:textId="67ABF9B9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PCR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FB25F2E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MOL004328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8FA3FC1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naringenin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36C9301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Bcl2 antagonist of cell death</w:t>
            </w:r>
          </w:p>
        </w:tc>
      </w:tr>
      <w:tr w:rsidR="00525E10" w:rsidRPr="00B6420F" w14:paraId="22B9DAD2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A56267D" w14:textId="277E6C39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PCR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60F5CF5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MOL004328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66DEACA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naringenin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1D4FB4F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Superoxide dismutase [Cu-Zn]</w:t>
            </w:r>
          </w:p>
        </w:tc>
      </w:tr>
      <w:tr w:rsidR="00525E10" w:rsidRPr="00B6420F" w14:paraId="2C3AC8A9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F0C6AF4" w14:textId="0A92CE7A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PCR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A6FE31E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MOL004328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168AC86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naringenin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7AF541D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Catalase</w:t>
            </w:r>
          </w:p>
        </w:tc>
      </w:tr>
      <w:tr w:rsidR="00525E10" w:rsidRPr="00B6420F" w14:paraId="445D110D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630B2FD" w14:textId="6DBB0B4A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lastRenderedPageBreak/>
              <w:t>PCR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54F8B91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MOL004328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7AA3CF4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naringenin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8F1191C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Peroxisome proliferator-activated receptor gamma</w:t>
            </w:r>
          </w:p>
        </w:tc>
      </w:tr>
      <w:tr w:rsidR="00525E10" w:rsidRPr="00B6420F" w14:paraId="01C60DB7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163FD4F" w14:textId="7A437B04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PCR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3F99485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MOL004328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8C37D79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naringenin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EB1458D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Microsomal triglyceride transfer protein large subunit</w:t>
            </w:r>
          </w:p>
        </w:tc>
      </w:tr>
      <w:tr w:rsidR="00525E10" w:rsidRPr="00B6420F" w14:paraId="2CAB9C32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608D0A4" w14:textId="066F6B33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PCR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B38EF09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MOL004328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236F361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naringenin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123922C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Apolipoprotein B-100</w:t>
            </w:r>
          </w:p>
        </w:tc>
      </w:tr>
      <w:tr w:rsidR="00525E10" w:rsidRPr="00B6420F" w14:paraId="100772EE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E93E774" w14:textId="1851B1B0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PCR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B233D50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MOL004328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1F3D651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naringenin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271BA5D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Phospholipase B1, membrane-associated</w:t>
            </w:r>
          </w:p>
        </w:tc>
      </w:tr>
      <w:tr w:rsidR="00525E10" w:rsidRPr="00B6420F" w14:paraId="03B23EC6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8D0D2BB" w14:textId="3E86B66F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PCR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E31013C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MOL004328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9094891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naringenin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431C07D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3-hydroxy-3-methylglutaryl-coenzyme A reductase</w:t>
            </w:r>
          </w:p>
        </w:tc>
      </w:tr>
      <w:tr w:rsidR="00525E10" w:rsidRPr="00B6420F" w14:paraId="19B97953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81EF0B8" w14:textId="2CF1FC4F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PCR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605A4EE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MOL004328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194E906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naringenin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8BC453F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Cytochrome P450 19A1</w:t>
            </w:r>
          </w:p>
        </w:tc>
      </w:tr>
      <w:tr w:rsidR="00525E10" w:rsidRPr="00B6420F" w14:paraId="1587B43F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B702D28" w14:textId="0F812B9F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PCR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98146BA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MOL004328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F831654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naringenin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2FC564E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Glutathione S-transferase P</w:t>
            </w:r>
          </w:p>
        </w:tc>
      </w:tr>
      <w:tr w:rsidR="00525E10" w:rsidRPr="00B6420F" w14:paraId="4465CD8E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21A9A6C" w14:textId="03F0286B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PCR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1A2EA4B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MOL004328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202F68C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naringenin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6B90E48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UDP-glucuronosyltransferase 1-1</w:t>
            </w:r>
          </w:p>
        </w:tc>
      </w:tr>
      <w:tr w:rsidR="00525E10" w:rsidRPr="00B6420F" w14:paraId="5196E6F1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08B9290" w14:textId="76C60DC6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PCR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58246D9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MOL004328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1E4D6F1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naringenin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3168270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Peroxisome proliferator-activated receptor alpha</w:t>
            </w:r>
          </w:p>
        </w:tc>
      </w:tr>
      <w:tr w:rsidR="00525E10" w:rsidRPr="00B6420F" w14:paraId="1D23DC44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5269DBE" w14:textId="7C308FB7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PCR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57E54F8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MOL004328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A8E8ADA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naringenin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971C873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Sterol regulatory element-binding protein 1</w:t>
            </w:r>
          </w:p>
        </w:tc>
      </w:tr>
      <w:tr w:rsidR="00525E10" w:rsidRPr="00B6420F" w14:paraId="41776D03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3C5D32E" w14:textId="03F0C127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PCR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7434135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MOL004328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A29829E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naringenin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584C49C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Glutathione reductase, mitochondrial</w:t>
            </w:r>
          </w:p>
        </w:tc>
      </w:tr>
      <w:tr w:rsidR="00525E10" w:rsidRPr="00B6420F" w14:paraId="66223E27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D9DEBDA" w14:textId="06A11846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PCR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E6DC2EA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MOL004328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3DB781A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naringenin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59B6944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Multidrug resistance-associated protein 1</w:t>
            </w:r>
          </w:p>
        </w:tc>
      </w:tr>
      <w:tr w:rsidR="00525E10" w:rsidRPr="00B6420F" w14:paraId="548F920D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AB74019" w14:textId="6E1B2785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PCR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322E86E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MOL004328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D3BACA3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naringenin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55AB99E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Adiponectin</w:t>
            </w:r>
          </w:p>
        </w:tc>
      </w:tr>
      <w:tr w:rsidR="00525E10" w:rsidRPr="00B6420F" w14:paraId="6A3DC105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2E2EAA5" w14:textId="712BD933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PCR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6508152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MOL004328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97E2EA3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naringenin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8CFE2D4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Sterol O-acyltransferase 2</w:t>
            </w:r>
          </w:p>
        </w:tc>
      </w:tr>
      <w:tr w:rsidR="00525E10" w:rsidRPr="00B6420F" w14:paraId="1FA8486D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E22CD22" w14:textId="216106C1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PCR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82475E7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MOL004328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9CC15FB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naringenin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57409CA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Aldo-keto reductase family 1 member C1</w:t>
            </w:r>
          </w:p>
        </w:tc>
      </w:tr>
      <w:tr w:rsidR="00525E10" w:rsidRPr="00B6420F" w14:paraId="0165A37E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5EF405D" w14:textId="77248F46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PCR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684DD32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MOL004328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2267D7E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naringenin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9A8F257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Aspartate aminotransferase, cytoplasmic</w:t>
            </w:r>
          </w:p>
        </w:tc>
      </w:tr>
      <w:tr w:rsidR="00525E10" w:rsidRPr="00B6420F" w14:paraId="3360B85F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33DBF83" w14:textId="2A1B21AC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PCR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2E8DAE8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MOL004328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A22E537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naringenin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7C03291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4-aminobutyrate aminotransferase, mitochondrial</w:t>
            </w:r>
          </w:p>
        </w:tc>
      </w:tr>
      <w:tr w:rsidR="00525E10" w:rsidRPr="00B6420F" w14:paraId="4AD1969F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08DEA3B" w14:textId="657D9982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lastRenderedPageBreak/>
              <w:t>PCR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F5FAB7A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MOL004328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442638E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naringenin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1F1F85B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Liver carboxylesterase 1</w:t>
            </w:r>
          </w:p>
        </w:tc>
      </w:tr>
      <w:tr w:rsidR="00525E10" w:rsidRPr="00B6420F" w14:paraId="263FB8C9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58C2A40" w14:textId="576AECE4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PCR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D3DC6F2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MOL004328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60608C1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naringenin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08AC1F5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Sterol O-acyltransferase 1</w:t>
            </w:r>
          </w:p>
        </w:tc>
      </w:tr>
      <w:tr w:rsidR="00525E10" w:rsidRPr="00B6420F" w14:paraId="43631834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5A0B642" w14:textId="20D385D3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PCR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17CE781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MOL005100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A529CC3" w14:textId="77777777" w:rsid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5,7-dihydroxy-2-(3-hydroxy-4-methoxyphenyl)</w:t>
            </w:r>
          </w:p>
          <w:p w14:paraId="1FCA1E80" w14:textId="0B306300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chroman-4-one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800D7CA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Prostaglandin G/H synthase 1</w:t>
            </w:r>
          </w:p>
        </w:tc>
      </w:tr>
      <w:tr w:rsidR="00525E10" w:rsidRPr="00B6420F" w14:paraId="4563D011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BA46918" w14:textId="3B481BE2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PCR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D608E43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MOL005100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748C6AD" w14:textId="77777777" w:rsid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5,7-dihydroxy-2-(3-hydroxy-4-methoxyphenyl)</w:t>
            </w:r>
          </w:p>
          <w:p w14:paraId="7C3EAAA7" w14:textId="2E54D3A9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chroman-4-one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B25D4DD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Prostaglandin G/H synthase 2</w:t>
            </w:r>
          </w:p>
        </w:tc>
      </w:tr>
      <w:tr w:rsidR="00525E10" w:rsidRPr="00B6420F" w14:paraId="3AF231A5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131F558" w14:textId="538CC381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PCR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49DEA4B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MOL005100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FAE9DC6" w14:textId="77777777" w:rsid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5,7-dihydroxy-2-(3-hydroxy-4-methoxyphenyl)</w:t>
            </w:r>
          </w:p>
          <w:p w14:paraId="0931F101" w14:textId="0DFA8AE1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chroman-4-one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BF757DA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Heat shock protein HSP 90</w:t>
            </w:r>
          </w:p>
        </w:tc>
      </w:tr>
      <w:tr w:rsidR="00525E10" w:rsidRPr="00B6420F" w14:paraId="4407A45A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8674C8C" w14:textId="3DEC6A4A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PCR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DF08D3F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MOL005100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5F571E4" w14:textId="77777777" w:rsid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5,7-dihydroxy-2-(3-hydroxy-4-methoxyphenyl)</w:t>
            </w:r>
          </w:p>
          <w:p w14:paraId="0067836E" w14:textId="48E78C12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chroman-4-one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E29C8C3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mRNA of PKA Catalytic Subunit C-alpha</w:t>
            </w:r>
          </w:p>
        </w:tc>
      </w:tr>
      <w:tr w:rsidR="00525E10" w:rsidRPr="00B6420F" w14:paraId="35BD9EB6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438EBCE" w14:textId="3E3C81D0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PCR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6BB393E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MOL005100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BE0A63A" w14:textId="77777777" w:rsid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5,7-dihydroxy-2-(3-hydroxy-4-methoxyphenyl)</w:t>
            </w:r>
          </w:p>
          <w:p w14:paraId="178FDFA9" w14:textId="641F327C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chroman-4-one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5840B99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Calmodulin</w:t>
            </w:r>
          </w:p>
        </w:tc>
      </w:tr>
      <w:tr w:rsidR="00525E10" w:rsidRPr="00B6420F" w14:paraId="617B3264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67E7373" w14:textId="4909ACF0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PCR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C1FD99E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MOL005100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75ECEA5" w14:textId="77777777" w:rsid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5,7-dihydroxy-2-(3-hydroxy-4-methoxyphenyl)</w:t>
            </w:r>
          </w:p>
          <w:p w14:paraId="6CEC703E" w14:textId="1455B71F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chroman-4-one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59ADF74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Sodium channel protein type 5 subunit alpha</w:t>
            </w:r>
          </w:p>
        </w:tc>
      </w:tr>
      <w:tr w:rsidR="00525E10" w:rsidRPr="00B6420F" w14:paraId="2533AF18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E490A95" w14:textId="0A4FE3A2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PCR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327D151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MOL005100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1EA34B4" w14:textId="77777777" w:rsid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5,7-dihydroxy-2-(3-hydroxy-4-methoxyphenyl)</w:t>
            </w:r>
          </w:p>
          <w:p w14:paraId="0995EC71" w14:textId="4B2A5420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chroman-4-one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9B3005E" w14:textId="77777777" w:rsidR="00C85B9C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Phosphatidylinositol-4,5-bisphosphate 3-</w:t>
            </w:r>
          </w:p>
          <w:p w14:paraId="579C60A0" w14:textId="5321EF3D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kinase catalytic subunit, gamma isoform</w:t>
            </w:r>
          </w:p>
        </w:tc>
      </w:tr>
      <w:tr w:rsidR="00525E10" w:rsidRPr="00B6420F" w14:paraId="6D4DF7C0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AD104CF" w14:textId="66AF2145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PCR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FB251EA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MOL005100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75701E8" w14:textId="77777777" w:rsid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5,7-dihydroxy-2-(3-hydroxy-4-methoxyphenyl)</w:t>
            </w:r>
          </w:p>
          <w:p w14:paraId="06FD5A40" w14:textId="00F4B882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lastRenderedPageBreak/>
              <w:t>chroman-4-one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07BED5E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lastRenderedPageBreak/>
              <w:t>Nuclear receptor coactivator 2</w:t>
            </w:r>
          </w:p>
        </w:tc>
      </w:tr>
      <w:tr w:rsidR="00525E10" w:rsidRPr="00B6420F" w14:paraId="2A49F6BF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3268153" w14:textId="70295177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PCR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73C41AA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MOL005100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BCD46AB" w14:textId="77777777" w:rsid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5,7-dihydroxy-2-(3-hydroxy-4-methoxyphenyl)</w:t>
            </w:r>
          </w:p>
          <w:p w14:paraId="3DB001E8" w14:textId="6FF10156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chroman-4-one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445F162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Nuclear receptor coactivator 1</w:t>
            </w:r>
          </w:p>
        </w:tc>
      </w:tr>
      <w:tr w:rsidR="00525E10" w:rsidRPr="00B6420F" w14:paraId="19D2DDD9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28BD56D" w14:textId="0646CF71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PCR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987A0D8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MOL005100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278650D" w14:textId="77777777" w:rsid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5,7-dihydroxy-2-(3-hydroxy-4-methoxyphenyl)</w:t>
            </w:r>
          </w:p>
          <w:p w14:paraId="63326E2F" w14:textId="5D1CBC80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chroman-4-one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0B9FAAF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DNA topoisomerase II</w:t>
            </w:r>
          </w:p>
        </w:tc>
      </w:tr>
      <w:tr w:rsidR="00525E10" w:rsidRPr="00B6420F" w14:paraId="6DC7CA96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995923E" w14:textId="7FB5B536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PCR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A182826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MOL005815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BC8E231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Citromitin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49A47F8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Potassium voltage-gated channel subfamily H member 2</w:t>
            </w:r>
          </w:p>
        </w:tc>
      </w:tr>
      <w:tr w:rsidR="00525E10" w:rsidRPr="00B6420F" w14:paraId="2994E3B2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4B3C000" w14:textId="0BCDB38E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PCR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ED97BDF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MOL005815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871D283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Citromitin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1A59D6A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Sodium channel protein type 5 subunit alpha</w:t>
            </w:r>
          </w:p>
        </w:tc>
      </w:tr>
      <w:tr w:rsidR="00525E10" w:rsidRPr="00B6420F" w14:paraId="6249DD82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FEFE4A0" w14:textId="3120E82D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PCR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122BA79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MOL005815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C588075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Citromitin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A44F3CE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 xml:space="preserve">Coagulation factor </w:t>
            </w:r>
            <w:proofErr w:type="spellStart"/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Xa</w:t>
            </w:r>
            <w:proofErr w:type="spellEnd"/>
          </w:p>
        </w:tc>
      </w:tr>
      <w:tr w:rsidR="00525E10" w:rsidRPr="00B6420F" w14:paraId="720F86D3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6C39C7E" w14:textId="4B9C1441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PCR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9576690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MOL005815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9068585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Citromitin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A3D05AC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Prostaglandin G/H synthase 2</w:t>
            </w:r>
          </w:p>
        </w:tc>
      </w:tr>
      <w:tr w:rsidR="00525E10" w:rsidRPr="00B6420F" w14:paraId="143C2533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8B449B5" w14:textId="4FF30F7C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PCR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77C84BD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MOL005815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EFD144A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Citromitin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E001540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Coagulation factor VII</w:t>
            </w:r>
          </w:p>
        </w:tc>
      </w:tr>
      <w:tr w:rsidR="00525E10" w:rsidRPr="00B6420F" w14:paraId="0401EC2F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26BCD33" w14:textId="0BCE7100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PCR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CABF5CB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MOL005815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C014589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Citromitin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7D57BF9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DNA topoisomerase II</w:t>
            </w:r>
          </w:p>
        </w:tc>
      </w:tr>
      <w:tr w:rsidR="00525E10" w:rsidRPr="00B6420F" w14:paraId="30F7E3CB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8CE69B1" w14:textId="4CAFB290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PCR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1B981FF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MOL005815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4BCCD2F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Citromitin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A184ABD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Heat shock protein HSP 90</w:t>
            </w:r>
          </w:p>
        </w:tc>
      </w:tr>
      <w:tr w:rsidR="00525E10" w:rsidRPr="00B6420F" w14:paraId="04F668D6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0EA9FE4" w14:textId="4F8FC775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PCR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404A9B2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MOL005815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1EEF086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Citromitin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68E1CDF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Nuclear receptor coactivator 2</w:t>
            </w:r>
          </w:p>
        </w:tc>
      </w:tr>
      <w:tr w:rsidR="00525E10" w:rsidRPr="00B6420F" w14:paraId="185D639F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C209AB4" w14:textId="0EEB15BB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PCR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9DBD7BE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MOL005815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1F03A50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Citromitin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7F9E1F0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Calcium-activated potassium channel subunit alpha 1</w:t>
            </w:r>
          </w:p>
        </w:tc>
      </w:tr>
      <w:tr w:rsidR="00525E10" w:rsidRPr="00B6420F" w14:paraId="5DEFA871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1C37D6A" w14:textId="73E84605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PCR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3AF1D41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MOL005815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00226FA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Citromitin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D9DE88F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Calmodulin</w:t>
            </w:r>
          </w:p>
        </w:tc>
      </w:tr>
      <w:tr w:rsidR="00525E10" w:rsidRPr="00B6420F" w14:paraId="2350E1DE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E1DCD71" w14:textId="3173BDBC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PCR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85F5272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MOL005828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BEADCEC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nobiletin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C2A06B9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Nitric oxide synthase, inducible</w:t>
            </w:r>
          </w:p>
        </w:tc>
      </w:tr>
      <w:tr w:rsidR="00525E10" w:rsidRPr="00B6420F" w14:paraId="04A2CD82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0F5C275" w14:textId="594E42FF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PCR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F320747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MOL005828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D4E0389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nobiletin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4EA8952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Prostaglandin G/H synthase 1</w:t>
            </w:r>
          </w:p>
        </w:tc>
      </w:tr>
      <w:tr w:rsidR="00525E10" w:rsidRPr="00B6420F" w14:paraId="571D5BD0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4B2A8F9" w14:textId="380BEFE5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lastRenderedPageBreak/>
              <w:t>PCR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50953DE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MOL005828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1E3256B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nobiletin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21F5570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Thrombin</w:t>
            </w:r>
          </w:p>
        </w:tc>
      </w:tr>
      <w:tr w:rsidR="00525E10" w:rsidRPr="00B6420F" w14:paraId="79571850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C582843" w14:textId="19B29521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PCR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D0D42D1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MOL005828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0C939C6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nobiletin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2BA1F7F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Potassium voltage-gated channel subfamily H member 2</w:t>
            </w:r>
          </w:p>
        </w:tc>
      </w:tr>
      <w:tr w:rsidR="00525E10" w:rsidRPr="00B6420F" w14:paraId="7F53F51F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D4C9DD1" w14:textId="41235F0C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PCR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F4F0C02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MOL005828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68C5B3B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nobiletin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194AA3E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Estrogen receptor</w:t>
            </w:r>
          </w:p>
        </w:tc>
      </w:tr>
      <w:tr w:rsidR="00525E10" w:rsidRPr="00B6420F" w14:paraId="456851E0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2EF95FB" w14:textId="3E01E610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PCR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C59916E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MOL005828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32CFB3C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nobiletin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FAEF136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Androgen receptor</w:t>
            </w:r>
          </w:p>
        </w:tc>
      </w:tr>
      <w:tr w:rsidR="00525E10" w:rsidRPr="00B6420F" w14:paraId="3ECF71FD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E19CD20" w14:textId="63669090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PCR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EDF1ACB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MOL005828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013B33D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nobiletin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ED00EAA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Peroxisome proliferator activated receptor gamma</w:t>
            </w:r>
          </w:p>
        </w:tc>
      </w:tr>
      <w:tr w:rsidR="00525E10" w:rsidRPr="00B6420F" w14:paraId="2749308B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754D5D8" w14:textId="48B99914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PCR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C9C9EA1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MOL005828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F7E5431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nobiletin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C709D24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 xml:space="preserve">Coagulation factor </w:t>
            </w:r>
            <w:proofErr w:type="spellStart"/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Xa</w:t>
            </w:r>
            <w:proofErr w:type="spellEnd"/>
          </w:p>
        </w:tc>
      </w:tr>
      <w:tr w:rsidR="00525E10" w:rsidRPr="00B6420F" w14:paraId="5D1C92C1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DD7FC65" w14:textId="11354DCB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PCR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1FA7580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MOL005828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07A7BEE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nobiletin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5F1176E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Prostaglandin G/H synthase 2</w:t>
            </w:r>
          </w:p>
        </w:tc>
      </w:tr>
      <w:tr w:rsidR="00525E10" w:rsidRPr="00B6420F" w14:paraId="72E9614E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C36CE01" w14:textId="318D430D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PCR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D89D8AD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MOL005828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C4A364C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nobiletin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611C619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Coagulation factor VII</w:t>
            </w:r>
          </w:p>
        </w:tc>
      </w:tr>
      <w:tr w:rsidR="00525E10" w:rsidRPr="00B6420F" w14:paraId="54CD4437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E46DE53" w14:textId="4ED537E2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PCR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FCC130E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MOL005828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303F87F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nobiletin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A60F614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mRNA of Protein-tyrosine phosphatase, non-receptor type 1</w:t>
            </w:r>
          </w:p>
        </w:tc>
      </w:tr>
      <w:tr w:rsidR="00525E10" w:rsidRPr="00B6420F" w14:paraId="6114697F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1BEE1D9" w14:textId="443F433D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PCR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2EB22F0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MOL005828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1A83A9D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nobiletin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DDD6263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DNA topoisomerase II</w:t>
            </w:r>
          </w:p>
        </w:tc>
      </w:tr>
      <w:tr w:rsidR="00525E10" w:rsidRPr="00B6420F" w14:paraId="4995CCE1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7201EF3" w14:textId="7B4E44C6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PCR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6504D1B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MOL005828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1AAF62C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nobiletin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6B2EF5D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Estrogen receptor beta</w:t>
            </w:r>
          </w:p>
        </w:tc>
      </w:tr>
      <w:tr w:rsidR="00525E10" w:rsidRPr="00B6420F" w14:paraId="18877C32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2E1A497" w14:textId="23EA084A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PCR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573E7F4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MOL005828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A967732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nobiletin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967A73B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Dipeptidyl peptidase IV</w:t>
            </w:r>
          </w:p>
        </w:tc>
      </w:tr>
      <w:tr w:rsidR="00525E10" w:rsidRPr="00B6420F" w14:paraId="78CFF752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0B44416" w14:textId="713778FE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PCR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EA4C321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MOL005828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1DE993C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nobiletin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3A9813D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Heat shock protein HSP 90</w:t>
            </w:r>
          </w:p>
        </w:tc>
      </w:tr>
      <w:tr w:rsidR="00525E10" w:rsidRPr="00B6420F" w14:paraId="1B9C7EB7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D4FEFC9" w14:textId="6D7F6CB0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PCR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EAEDA8B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MOL005828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502EF3E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nobiletin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CA11B2F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Serine/threonine-protein kinase Chk1</w:t>
            </w:r>
          </w:p>
        </w:tc>
      </w:tr>
      <w:tr w:rsidR="00525E10" w:rsidRPr="00B6420F" w14:paraId="68FCCD10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DB60580" w14:textId="6EA776FF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PCR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AFDE33B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MOL005828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9031F34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nobiletin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7D106C0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Trypsin-1</w:t>
            </w:r>
          </w:p>
        </w:tc>
      </w:tr>
      <w:tr w:rsidR="00525E10" w:rsidRPr="00B6420F" w14:paraId="4F375974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553CC6F" w14:textId="23FAF2B7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PCR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AD68E33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MOL005828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41A0621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nobiletin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56A0465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Nuclear receptor coactivator 2</w:t>
            </w:r>
          </w:p>
        </w:tc>
      </w:tr>
      <w:tr w:rsidR="00525E10" w:rsidRPr="00B6420F" w14:paraId="53BA83BA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96F8AEA" w14:textId="01F0D815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PCR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730E954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MOL005828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A742FCE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nobiletin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65AC814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Calcium-activated potassium channel subunit alpha 1</w:t>
            </w:r>
          </w:p>
        </w:tc>
      </w:tr>
      <w:tr w:rsidR="00525E10" w:rsidRPr="00B6420F" w14:paraId="592A74BA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55C55F4" w14:textId="47E5071F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lastRenderedPageBreak/>
              <w:t>PCR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25A543F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MOL005828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E5ED039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nobiletin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66704A8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Calmodulin</w:t>
            </w:r>
          </w:p>
        </w:tc>
      </w:tr>
      <w:tr w:rsidR="00525E10" w:rsidRPr="00B6420F" w14:paraId="0DBC0B34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CCCD94A" w14:textId="4A1586B2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PCR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9B8BDED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MOL005828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F5B2954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nobiletin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74D5B80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Glycogen synthase kinase-3 beta</w:t>
            </w:r>
          </w:p>
        </w:tc>
      </w:tr>
      <w:tr w:rsidR="00525E10" w:rsidRPr="00B6420F" w14:paraId="5C7F9600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2068B3B" w14:textId="60BDD8D1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PCR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01818E5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MOL005828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77FE774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nobiletin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0DF2AF4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Sodium channel protein type 5 subunit alpha</w:t>
            </w:r>
          </w:p>
        </w:tc>
      </w:tr>
      <w:tr w:rsidR="00525E10" w:rsidRPr="00B6420F" w14:paraId="60FC8F04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5AA6328" w14:textId="4FADF5E6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PCR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4AAB141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MOL005828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35EB52B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nobiletin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359396C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Apoptosis regulator Bcl-2</w:t>
            </w:r>
          </w:p>
        </w:tc>
      </w:tr>
      <w:tr w:rsidR="00525E10" w:rsidRPr="00B6420F" w14:paraId="2BFBBF5A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40781CA" w14:textId="4A1EFA7C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PCR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F0B0D75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MOL005828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6100AA3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nobiletin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074CD7B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Apoptosis regulator BAX</w:t>
            </w:r>
          </w:p>
        </w:tc>
      </w:tr>
      <w:tr w:rsidR="00525E10" w:rsidRPr="00B6420F" w14:paraId="530AF1C6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3E8A719" w14:textId="357925A8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PCR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F5F6E42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MOL005828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B159D56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nobiletin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741D166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Caspase-9</w:t>
            </w:r>
          </w:p>
        </w:tc>
      </w:tr>
      <w:tr w:rsidR="00525E10" w:rsidRPr="00B6420F" w14:paraId="2056C79F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5EA09DA" w14:textId="239F3FB4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PCR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E88D0A0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MOL005828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1B88190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nobiletin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E4F3951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Matrix metalloproteinase-9</w:t>
            </w:r>
          </w:p>
        </w:tc>
      </w:tr>
      <w:tr w:rsidR="00525E10" w:rsidRPr="00B6420F" w14:paraId="00996A4C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C34E785" w14:textId="6A655E62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PCR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4A29B1A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MOL005828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D2520B7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nobiletin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464F861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Transcription factor AP-1</w:t>
            </w:r>
          </w:p>
        </w:tc>
      </w:tr>
      <w:tr w:rsidR="00525E10" w:rsidRPr="00B6420F" w14:paraId="232A19C3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88F9CE9" w14:textId="0E4E7E42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PCR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8834C12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MOL005828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00A2113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nobiletin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FA39F7B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Cellular tumor antigen p53</w:t>
            </w:r>
          </w:p>
        </w:tc>
      </w:tr>
      <w:tr w:rsidR="00525E10" w:rsidRPr="00B6420F" w14:paraId="62B8B048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12B0CC8" w14:textId="7E49F277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PCR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B961E50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MOL005828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915ABBF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nobiletin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F6A7934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Mitogen-activated protein kinase 8</w:t>
            </w:r>
          </w:p>
        </w:tc>
      </w:tr>
      <w:tr w:rsidR="00525E10" w:rsidRPr="00B6420F" w14:paraId="6B7E45F6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24FA5AD" w14:textId="53327EE7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PCR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493D0CA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MOL005828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5BDA149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nobiletin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6E1476E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Metalloproteinase inhibitor 1</w:t>
            </w:r>
          </w:p>
        </w:tc>
      </w:tr>
      <w:tr w:rsidR="00525E10" w:rsidRPr="00B6420F" w14:paraId="264CE089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64EE9FF" w14:textId="24387C14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PCR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C73D0BF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MOL005828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21C2BEC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nobiletin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DCDAC04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Peroxisome proliferator-activated receptor gamma</w:t>
            </w:r>
          </w:p>
        </w:tc>
      </w:tr>
      <w:tr w:rsidR="00525E10" w:rsidRPr="00B6420F" w14:paraId="2CC1C50B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E4EB265" w14:textId="70D45B27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PCR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C1EC998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MOL005828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428C4A1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nobiletin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B0C2A5B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Cyclic AMP-responsive element-binding protein 1</w:t>
            </w:r>
          </w:p>
        </w:tc>
      </w:tr>
      <w:tr w:rsidR="00525E10" w:rsidRPr="00B6420F" w14:paraId="6C000643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0B104A0" w14:textId="7D251954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PCR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20B287F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MOL005828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11D56B8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nobiletin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D94AEBB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Cytosolic phospholipase A2</w:t>
            </w:r>
          </w:p>
        </w:tc>
      </w:tr>
      <w:tr w:rsidR="00525E10" w:rsidRPr="00B6420F" w14:paraId="749DBBE0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7FD195F" w14:textId="0B36B037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PCR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3C3340B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MOL005828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2B05E5E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nobiletin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32103DC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Scavenger receptor cysteine-rich type 1 protein M130</w:t>
            </w:r>
          </w:p>
        </w:tc>
      </w:tr>
      <w:tr w:rsidR="00525E10" w:rsidRPr="00B6420F" w14:paraId="1E112885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23D7FFA" w14:textId="0A0FC64F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PCR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C63808B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MOL005828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04755D3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nobiletin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BB446EA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Ephrin type-B receptor 2</w:t>
            </w:r>
          </w:p>
        </w:tc>
      </w:tr>
      <w:tr w:rsidR="00525E10" w:rsidRPr="00B6420F" w14:paraId="0384DF1F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34C41EC" w14:textId="0BDCF383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PA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F89B8C6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MOL000273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ECEA5C5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(2R)-2-[(3S,5R,10S,13R,14R,16R,17R)-3,16-</w:t>
            </w:r>
          </w:p>
          <w:p w14:paraId="7BD23DCC" w14:textId="77777777" w:rsid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lastRenderedPageBreak/>
              <w:t>dihydroxy-4,4,10,13,14-pentamethyl-</w:t>
            </w:r>
          </w:p>
          <w:p w14:paraId="2049E3AD" w14:textId="7813F5F8" w:rsid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2,3,5,6,12,15,16,17-octahydro-1H-cyclopenta[a]</w:t>
            </w:r>
          </w:p>
          <w:p w14:paraId="11826D0F" w14:textId="4DB01B4B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phenanthren-17-yl]-6-methylhept-5-enoic acid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39E85EE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lastRenderedPageBreak/>
              <w:t>Mineralocorticoid receptor</w:t>
            </w:r>
          </w:p>
        </w:tc>
      </w:tr>
      <w:tr w:rsidR="00525E10" w:rsidRPr="00B6420F" w14:paraId="3FA43609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B704BB5" w14:textId="0061FD70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PA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E150F02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MOL000273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76ED5B6" w14:textId="77777777" w:rsidR="00B6420F" w:rsidRPr="00B6420F" w:rsidRDefault="00B6420F" w:rsidP="00B6420F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(2R)-2-[(3S,5R,10S,13R,14R,16R,17R)-3,16-</w:t>
            </w:r>
          </w:p>
          <w:p w14:paraId="42096C0D" w14:textId="77777777" w:rsidR="00B6420F" w:rsidRDefault="00B6420F" w:rsidP="00B6420F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dihydroxy-4,4,10,13,14-pentamethyl-</w:t>
            </w:r>
          </w:p>
          <w:p w14:paraId="7E830CC1" w14:textId="77777777" w:rsidR="00B6420F" w:rsidRDefault="00B6420F" w:rsidP="00B6420F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2,3,5,6,12,15,16,17-octahydro-1H-cyclopenta[a]</w:t>
            </w:r>
          </w:p>
          <w:p w14:paraId="48ED98AB" w14:textId="048D46BF" w:rsidR="00F550B2" w:rsidRPr="00B6420F" w:rsidRDefault="00B6420F" w:rsidP="00B6420F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phenanthren-17-yl]-6-methylhept-5-enoic acid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E06A2E6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Nuclear receptor coactivator 2</w:t>
            </w:r>
          </w:p>
        </w:tc>
      </w:tr>
      <w:tr w:rsidR="00525E10" w:rsidRPr="00B6420F" w14:paraId="24956A3A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9B9C100" w14:textId="3B0CA366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PA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62DECA7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MOL000275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ADC795E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trametenolic</w:t>
            </w:r>
            <w:proofErr w:type="spellEnd"/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 xml:space="preserve"> acid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728D58D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Mineralocorticoid receptor</w:t>
            </w:r>
          </w:p>
        </w:tc>
      </w:tr>
      <w:tr w:rsidR="00525E10" w:rsidRPr="00B6420F" w14:paraId="019D5523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318EB0B" w14:textId="3F78680B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PA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DFDD2C6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MOL000279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D8BBE3C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Cerevisterol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50DE881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Mineralocorticoid receptor</w:t>
            </w:r>
          </w:p>
        </w:tc>
      </w:tr>
      <w:tr w:rsidR="00525E10" w:rsidRPr="00B6420F" w14:paraId="4DEBE1B6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BD7E301" w14:textId="6788BAD4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PA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42C552F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MOL000282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3CCDDC7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ergosta-7,22E-dien-3beta-ol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564FA87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Progesterone receptor</w:t>
            </w:r>
          </w:p>
        </w:tc>
      </w:tr>
      <w:tr w:rsidR="00525E10" w:rsidRPr="00B6420F" w14:paraId="0A5AA3B1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D3EE6B2" w14:textId="1D3DBF51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PA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12523DE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MOL000283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8DDB006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Ergosterol peroxide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BB6AEBE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Progesterone receptor</w:t>
            </w:r>
          </w:p>
        </w:tc>
      </w:tr>
      <w:tr w:rsidR="00525E10" w:rsidRPr="00B6420F" w14:paraId="51EC45D9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24669A8" w14:textId="3206871B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PA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250403F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MOL000296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BBDB883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hederagenin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85C2461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Progesterone receptor</w:t>
            </w:r>
          </w:p>
        </w:tc>
      </w:tr>
      <w:tr w:rsidR="00525E10" w:rsidRPr="00B6420F" w14:paraId="11E20CDD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04080E7" w14:textId="412C4358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PA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59E0D69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MOL000296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B7559C6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hederagenin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001D8AB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Nuclear receptor coactivator 2</w:t>
            </w:r>
          </w:p>
        </w:tc>
      </w:tr>
      <w:tr w:rsidR="00525E10" w:rsidRPr="00B6420F" w14:paraId="59171FE5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8142DC3" w14:textId="2579CA88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PA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92C6383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MOL000296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6F271FB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hederagenin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E0B7869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Muscarinic acetylcholine receptor M3</w:t>
            </w:r>
          </w:p>
        </w:tc>
      </w:tr>
      <w:tr w:rsidR="00525E10" w:rsidRPr="00B6420F" w14:paraId="6FC574F7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72F8688" w14:textId="6DBE38D2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PA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548F04A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MOL000296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A371B66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hederagenin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F231410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Muscarinic acetylcholine receptor M1</w:t>
            </w:r>
          </w:p>
        </w:tc>
      </w:tr>
      <w:tr w:rsidR="00525E10" w:rsidRPr="00B6420F" w14:paraId="5EBAA118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52508B1" w14:textId="7367DEEF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PA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8CB2392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MOL000296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4209DDD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hederagenin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254EAA6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Gamma-aminobutyric-acid receptor alpha-2 subunit</w:t>
            </w:r>
          </w:p>
        </w:tc>
      </w:tr>
      <w:tr w:rsidR="00525E10" w:rsidRPr="00B6420F" w14:paraId="6058F608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8C2F7CD" w14:textId="27EFBD1E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PA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AA94466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MOL000296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AB1B720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hederagenin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ECB17B2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Gamma-aminobutyric-acid receptor alpha-3 subunit</w:t>
            </w:r>
          </w:p>
        </w:tc>
      </w:tr>
      <w:tr w:rsidR="00525E10" w:rsidRPr="00B6420F" w14:paraId="596111CB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FE38019" w14:textId="5D3CA482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lastRenderedPageBreak/>
              <w:t>PA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5B62E33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MOL000296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91742AE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hederagenin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C65D31F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Muscarinic acetylcholine receptor M2</w:t>
            </w:r>
          </w:p>
        </w:tc>
      </w:tr>
      <w:tr w:rsidR="00525E10" w:rsidRPr="00B6420F" w14:paraId="2C423315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BF48829" w14:textId="194DB524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PA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F1890EA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MOL000296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C7C6350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hederagenin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AFAA2BE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Alpha-1B adrenergic receptor</w:t>
            </w:r>
          </w:p>
        </w:tc>
      </w:tr>
      <w:tr w:rsidR="00525E10" w:rsidRPr="00B6420F" w14:paraId="14A3A1E0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2AE8160" w14:textId="6B5E466C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PA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BA6040E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MOL000296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AF69888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hederagenin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1466528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Gamma-aminobutyric acid receptor subunit alpha-1</w:t>
            </w:r>
          </w:p>
        </w:tc>
      </w:tr>
      <w:tr w:rsidR="00525E10" w:rsidRPr="00B6420F" w14:paraId="09D83C3C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485C8E4" w14:textId="69D4E9E6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PA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B78CDB5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MOL000296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47894C2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hederagenin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0EFC7FF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Glutamate receptor 2</w:t>
            </w:r>
          </w:p>
        </w:tc>
      </w:tr>
      <w:tr w:rsidR="00525E10" w:rsidRPr="00B6420F" w14:paraId="194E2325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78B7EEC" w14:textId="239E8E8B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PA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D9100C2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MOL000296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ED6EC8A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hederagenin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63D50B6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Gamma-aminobutyric-acid receptor subunit alpha-6</w:t>
            </w:r>
          </w:p>
        </w:tc>
      </w:tr>
      <w:tr w:rsidR="00525E10" w:rsidRPr="00B6420F" w14:paraId="272D95D2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5A711CA" w14:textId="6A13BBBD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PA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56259EF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MOL000296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92100B7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hederagenin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2252C9F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Gamma-aminobutyric-acid receptor alpha-5 subunit</w:t>
            </w:r>
          </w:p>
        </w:tc>
      </w:tr>
      <w:tr w:rsidR="00525E10" w:rsidRPr="00B6420F" w14:paraId="62661146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AD96CC3" w14:textId="7657A197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PA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22E35A8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MOL000296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1CD2613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hederagenin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63AA203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Ig gamma-1 chain C region</w:t>
            </w:r>
          </w:p>
        </w:tc>
      </w:tr>
      <w:tr w:rsidR="00525E10" w:rsidRPr="00B6420F" w14:paraId="248F0B98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0B18F83" w14:textId="7AE4AA8A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PA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6DB4957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MOL000296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59963A7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hederagenin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890C2D4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Alcohol dehydrogenase 1B</w:t>
            </w:r>
          </w:p>
        </w:tc>
      </w:tr>
      <w:tr w:rsidR="00525E10" w:rsidRPr="00B6420F" w14:paraId="3D3C8950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EBC9220" w14:textId="1783AF9D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PA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33E892D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MOL000296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1215BFD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hederagenin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7D2CE2F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Alcohol dehydrogenase 1C</w:t>
            </w:r>
          </w:p>
        </w:tc>
      </w:tr>
      <w:tr w:rsidR="00525E10" w:rsidRPr="00B6420F" w14:paraId="6473D3A6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66C8A4B" w14:textId="1B795E5B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PA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D023CFC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MOL000296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9EA4BF0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hederagenin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C701F77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Lysozyme</w:t>
            </w:r>
          </w:p>
        </w:tc>
      </w:tr>
      <w:tr w:rsidR="00525E10" w:rsidRPr="00B6420F" w14:paraId="4A862BA7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A8B62B8" w14:textId="2A4FCF24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PA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056F765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MOL000296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35DD3A2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hederagenin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18C9D95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Nicotinate-nucleotide--</w:t>
            </w:r>
            <w:proofErr w:type="spellStart"/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dimethylbenzimidazole</w:t>
            </w:r>
            <w:proofErr w:type="spellEnd"/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 xml:space="preserve"> </w:t>
            </w:r>
            <w:proofErr w:type="spellStart"/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phosphoribosyltransferase</w:t>
            </w:r>
            <w:proofErr w:type="spellEnd"/>
          </w:p>
        </w:tc>
      </w:tr>
      <w:tr w:rsidR="00525E10" w:rsidRPr="00B6420F" w14:paraId="0C3981BB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8458D4C" w14:textId="3BC33312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PA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F4A581A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MOL000296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222BFD4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hederagenin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A25EE73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Prostaglandin G/H synthase 1</w:t>
            </w:r>
          </w:p>
        </w:tc>
      </w:tr>
      <w:tr w:rsidR="00525E10" w:rsidRPr="00B6420F" w14:paraId="1FD3BEA1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5328F25" w14:textId="51AD41DA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PA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FAA385C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MOL000296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0410AEC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hederagenin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A4CCFFB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Sodium channel protein type 5 subunit alpha</w:t>
            </w:r>
          </w:p>
        </w:tc>
      </w:tr>
      <w:tr w:rsidR="00525E10" w:rsidRPr="00B6420F" w14:paraId="211AA3D5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944F64A" w14:textId="485A0269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PA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5A93985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MOL000296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810657A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hederagenin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811E212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Prostaglandin G/H synthase 2</w:t>
            </w:r>
          </w:p>
        </w:tc>
      </w:tr>
      <w:tr w:rsidR="00525E10" w:rsidRPr="00B6420F" w14:paraId="2E9055FD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60BED4F" w14:textId="749E73C8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PA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29BBBC0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MOL000296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B7E9C9B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hederagenin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34A9059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Retinoic acid receptor RXR-alpha</w:t>
            </w:r>
          </w:p>
        </w:tc>
      </w:tr>
      <w:tr w:rsidR="00525E10" w:rsidRPr="00B6420F" w14:paraId="04D29D33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23F9277" w14:textId="33002BA3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PA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BE2CAFB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MOL000296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691BA74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hederagenin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FAAC19D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CGMP-inhibited 3',5'-cyclic phosphodiesterase A</w:t>
            </w:r>
          </w:p>
        </w:tc>
      </w:tr>
      <w:tr w:rsidR="00525E10" w:rsidRPr="00B6420F" w14:paraId="148513CB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EE55611" w14:textId="3C10A648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PA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F2387EA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MOL000296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1220F9F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hederagenin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2BE2B04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Sodium-dependent noradrenaline transporter</w:t>
            </w:r>
          </w:p>
        </w:tc>
      </w:tr>
      <w:tr w:rsidR="00525E10" w:rsidRPr="00B6420F" w14:paraId="37F43291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0551655" w14:textId="41766280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lastRenderedPageBreak/>
              <w:t>PA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B468E92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MOL000296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CD87320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hederagenin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6C53E4E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Cytochrome P450-cam</w:t>
            </w:r>
          </w:p>
        </w:tc>
      </w:tr>
      <w:tr w:rsidR="00525E10" w:rsidRPr="00B6420F" w14:paraId="211FF0E0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E44C4A9" w14:textId="1F31A6C3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F395506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MOL013277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57F818C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Isosinensetin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799C4CE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Nitric oxide synthase, inducible</w:t>
            </w:r>
          </w:p>
        </w:tc>
      </w:tr>
      <w:tr w:rsidR="00525E10" w:rsidRPr="00B6420F" w14:paraId="1AADBFEE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1687347" w14:textId="35042325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F1B4394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MOL013277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3FC8E55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Isosinensetin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AED3F9A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Prostaglandin G/H synthase 1</w:t>
            </w:r>
          </w:p>
        </w:tc>
      </w:tr>
      <w:tr w:rsidR="00525E10" w:rsidRPr="00B6420F" w14:paraId="05570D24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6A8BDCB" w14:textId="7792BF8C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285CE4A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MOL013277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247D9E7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Isosinensetin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97F57C5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Thrombin</w:t>
            </w:r>
          </w:p>
        </w:tc>
      </w:tr>
      <w:tr w:rsidR="00525E10" w:rsidRPr="00B6420F" w14:paraId="6B99E7C9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79FD91E" w14:textId="3C90D5CD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A595932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MOL013277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0BFB265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Isosinensetin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52BC7BA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Potassium voltage-gated channel subfamily H member 2</w:t>
            </w:r>
          </w:p>
        </w:tc>
      </w:tr>
      <w:tr w:rsidR="00525E10" w:rsidRPr="00B6420F" w14:paraId="35F54FF4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A5DF339" w14:textId="55FBC7F8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1488615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MOL013277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64CAC31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Isosinensetin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676C877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Estrogen receptor</w:t>
            </w:r>
          </w:p>
        </w:tc>
      </w:tr>
      <w:tr w:rsidR="00525E10" w:rsidRPr="00B6420F" w14:paraId="5FB7F48E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F090B80" w14:textId="472E4F93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90AE865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MOL013277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2823BB0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Isosinensetin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938B658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Androgen receptor</w:t>
            </w:r>
          </w:p>
        </w:tc>
      </w:tr>
      <w:tr w:rsidR="00525E10" w:rsidRPr="00B6420F" w14:paraId="648C0FA2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F2DDA55" w14:textId="26671C43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D1DB431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MOL013277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7966FF3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Isosinensetin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151A74C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Sodium channel protein type 5 subunit alpha</w:t>
            </w:r>
          </w:p>
        </w:tc>
      </w:tr>
      <w:tr w:rsidR="00525E10" w:rsidRPr="00B6420F" w14:paraId="3579CE0F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C40B1F6" w14:textId="7ED594CF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8F80ABB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MOL013277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EC04BD3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Isosinensetin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229B7B8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Sulfonylurea receptor 1</w:t>
            </w:r>
          </w:p>
        </w:tc>
      </w:tr>
      <w:tr w:rsidR="00525E10" w:rsidRPr="00B6420F" w14:paraId="14B09404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CE2E27A" w14:textId="303B03DB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71731AB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MOL013277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FD954AC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Isosinensetin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F922560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Peroxisome proliferator activated receptor gamma</w:t>
            </w:r>
          </w:p>
        </w:tc>
      </w:tr>
      <w:tr w:rsidR="00525E10" w:rsidRPr="00B6420F" w14:paraId="4CE06662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52B2383" w14:textId="6E59B7F5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2FE2C0F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MOL013277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BED22A1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Isosinensetin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356329B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 xml:space="preserve">Coagulation factor </w:t>
            </w:r>
            <w:proofErr w:type="spellStart"/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Xa</w:t>
            </w:r>
            <w:proofErr w:type="spellEnd"/>
          </w:p>
        </w:tc>
      </w:tr>
      <w:tr w:rsidR="00525E10" w:rsidRPr="00B6420F" w14:paraId="78EFBEF1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7C4A407" w14:textId="44F9E286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DD585FF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MOL013277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3825F3A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Isosinensetin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B8C1ADF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Prostaglandin G/H synthase 2</w:t>
            </w:r>
          </w:p>
        </w:tc>
      </w:tr>
      <w:tr w:rsidR="00525E10" w:rsidRPr="00B6420F" w14:paraId="14D37609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07D0CFA" w14:textId="1B0D63C7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8679C2C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MOL013277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9DF3D85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Isosinensetin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447E2C5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Nitric-oxide synthase, endothelial</w:t>
            </w:r>
          </w:p>
        </w:tc>
      </w:tr>
      <w:tr w:rsidR="00525E10" w:rsidRPr="00B6420F" w14:paraId="2501F77F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F640247" w14:textId="4A21B321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AB80A74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MOL013277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175C182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Isosinensetin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D8D6900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Carbonic anhydrase II</w:t>
            </w:r>
          </w:p>
        </w:tc>
      </w:tr>
      <w:tr w:rsidR="00525E10" w:rsidRPr="00B6420F" w14:paraId="2D5CE909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7809C73" w14:textId="378FDE9E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BFED565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MOL013277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A4D79ED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Isosinensetin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94B6B38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Coagulation factor VII</w:t>
            </w:r>
          </w:p>
        </w:tc>
      </w:tr>
      <w:tr w:rsidR="00525E10" w:rsidRPr="00B6420F" w14:paraId="2CEA96A3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064BFC1" w14:textId="5DCCFCFC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41D45E1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MOL013277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20E7865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Isosinensetin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02D8240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Acetylcholinesterase</w:t>
            </w:r>
          </w:p>
        </w:tc>
      </w:tr>
      <w:tr w:rsidR="00525E10" w:rsidRPr="00B6420F" w14:paraId="33D5E3D7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EA1A655" w14:textId="00BC01C7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A76F0C8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MOL013277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00003B2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Isosinensetin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B9A91BD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mRNA of Protein-tyrosine phosphatase, non-receptor type 1</w:t>
            </w:r>
          </w:p>
        </w:tc>
      </w:tr>
      <w:tr w:rsidR="00525E10" w:rsidRPr="00B6420F" w14:paraId="423061AB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F928354" w14:textId="6880B391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lastRenderedPageBreak/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2C4E74A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MOL013277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6E9B714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Isosinensetin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F21791E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Beta-2 adrenergic receptor</w:t>
            </w:r>
          </w:p>
        </w:tc>
      </w:tr>
      <w:tr w:rsidR="00525E10" w:rsidRPr="00B6420F" w14:paraId="31831576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51FBB01" w14:textId="3820BA03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D56060E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MOL013277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833281F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Isosinensetin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D96E95B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DNA topoisomerase II</w:t>
            </w:r>
          </w:p>
        </w:tc>
      </w:tr>
      <w:tr w:rsidR="00525E10" w:rsidRPr="00B6420F" w14:paraId="7EABDC76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CDB1BB3" w14:textId="6873CC17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CC24E9C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MOL013277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54E936F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Isosinensetin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27ADE38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Estrogen receptor beta</w:t>
            </w:r>
          </w:p>
        </w:tc>
      </w:tr>
      <w:tr w:rsidR="00525E10" w:rsidRPr="00B6420F" w14:paraId="472FDD19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2359E12" w14:textId="114D66A4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DFDCE1C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MOL013277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CD90382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Isosinensetin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C684519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Dipeptidyl peptidase IV</w:t>
            </w:r>
          </w:p>
        </w:tc>
      </w:tr>
      <w:tr w:rsidR="00525E10" w:rsidRPr="00B6420F" w14:paraId="65C3C453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241DC3B" w14:textId="527EFF8B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3AA763D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MOL013277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D86BB7B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Isosinensetin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4D335CC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Heat shock protein HSP 90</w:t>
            </w:r>
          </w:p>
        </w:tc>
      </w:tr>
      <w:tr w:rsidR="00525E10" w:rsidRPr="00B6420F" w14:paraId="49F1E826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24F8FAD" w14:textId="4192E5DA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147AC6C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MOL013277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5AE9D81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Isosinensetin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6DD1169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Serine/threonine-protein kinase Chk1</w:t>
            </w:r>
          </w:p>
        </w:tc>
      </w:tr>
      <w:tr w:rsidR="00525E10" w:rsidRPr="00B6420F" w14:paraId="26C829E6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063CF12" w14:textId="04E4DE28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00BDA80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MOL013277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1CA4F19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Isosinensetin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9492975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Trypsin-1</w:t>
            </w:r>
          </w:p>
        </w:tc>
      </w:tr>
      <w:tr w:rsidR="00525E10" w:rsidRPr="00B6420F" w14:paraId="09FDEB65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7FC1F77" w14:textId="26977086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E4FF9F0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MOL013277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D3440A1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Isosinensetin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8A05588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Nuclear receptor coactivator 2</w:t>
            </w:r>
          </w:p>
        </w:tc>
      </w:tr>
      <w:tr w:rsidR="00525E10" w:rsidRPr="00B6420F" w14:paraId="76006238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D3C42E0" w14:textId="02363AAF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BDE8CA0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MOL013277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3C5BCB3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Isosinensetin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3E5126B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Nuclear receptor coactivator 1</w:t>
            </w:r>
          </w:p>
        </w:tc>
      </w:tr>
      <w:tr w:rsidR="00525E10" w:rsidRPr="00B6420F" w14:paraId="73F64AFF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7C4E5E6" w14:textId="4BC91BC2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7B45D3B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MOL013277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D696E82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Isosinensetin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0C15567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Calcium-activated potassium channel subunit alpha 1</w:t>
            </w:r>
          </w:p>
        </w:tc>
      </w:tr>
      <w:tr w:rsidR="00525E10" w:rsidRPr="00B6420F" w14:paraId="14021280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AA81F22" w14:textId="50BDE945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EBF36FE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MOL013277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8AD675E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Isosinensetin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F636AB9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Calmodulin</w:t>
            </w:r>
          </w:p>
        </w:tc>
      </w:tr>
      <w:tr w:rsidR="00525E10" w:rsidRPr="00B6420F" w14:paraId="27515E4C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E8C836E" w14:textId="568663D0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F9ADF03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MOL013279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36A5DF1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5,7,4'-Trimethylapigenin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2A2B6F3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Nitric oxide synthase, inducible</w:t>
            </w:r>
          </w:p>
        </w:tc>
      </w:tr>
      <w:tr w:rsidR="00525E10" w:rsidRPr="00B6420F" w14:paraId="46535255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79B512A" w14:textId="06F70725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C85A402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MOL013279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DF19BFF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5,7,4'-Trimethylapigenin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8FA531D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Prostaglandin G/H synthase 1</w:t>
            </w:r>
          </w:p>
        </w:tc>
      </w:tr>
      <w:tr w:rsidR="00525E10" w:rsidRPr="00B6420F" w14:paraId="37DBA1AD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58A55B5" w14:textId="37690AF1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706B787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MOL013279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7BB876A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5,7,4'-Trimethylapigenin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046D164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Sodium channel protein type 5 subunit alpha</w:t>
            </w:r>
          </w:p>
        </w:tc>
      </w:tr>
      <w:tr w:rsidR="00525E10" w:rsidRPr="00B6420F" w14:paraId="74975F58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FD63419" w14:textId="41064A0E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799B1E5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MOL013279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E4A8020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5,7,4'-Trimethylapigenin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B220E9C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 xml:space="preserve">Coagulation factor </w:t>
            </w:r>
            <w:proofErr w:type="spellStart"/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Xa</w:t>
            </w:r>
            <w:proofErr w:type="spellEnd"/>
          </w:p>
        </w:tc>
      </w:tr>
      <w:tr w:rsidR="00525E10" w:rsidRPr="00B6420F" w14:paraId="55F9F2A6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E31A9A7" w14:textId="1294BD52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2466116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MOL013279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1072E61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5,7,4'-Trimethylapigenin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B8B3194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Prostaglandin G/H synthase 2</w:t>
            </w:r>
          </w:p>
        </w:tc>
      </w:tr>
      <w:tr w:rsidR="00525E10" w:rsidRPr="00B6420F" w14:paraId="0EDD3DC5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0DEBC1E" w14:textId="141578D7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BE3C7BB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MOL013279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C721C16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5,7,4'-Trimethylapigenin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0AC58F4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Nitric-oxide synthase, endothelial</w:t>
            </w:r>
          </w:p>
        </w:tc>
      </w:tr>
      <w:tr w:rsidR="00525E10" w:rsidRPr="00B6420F" w14:paraId="4B8064B8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89759B9" w14:textId="4E4D9FD5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lastRenderedPageBreak/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15A0006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MOL013279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4BFBCA6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5,7,4'-Trimethylapigenin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AB4F74F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Carbonic anhydrase II</w:t>
            </w:r>
          </w:p>
        </w:tc>
      </w:tr>
      <w:tr w:rsidR="00525E10" w:rsidRPr="00B6420F" w14:paraId="77AB1346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7A4CA93" w14:textId="097E62EF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7FC3A2D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MOL013279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250A2D9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5,7,4'-Trimethylapigenin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A8411C9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Alpha-2C adrenergic receptor</w:t>
            </w:r>
          </w:p>
        </w:tc>
      </w:tr>
      <w:tr w:rsidR="00525E10" w:rsidRPr="00B6420F" w14:paraId="3FF1CB2D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90F5AAA" w14:textId="104CBCFE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D161DDF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MOL013279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484E66E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5,7,4'-Trimethylapigenin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988CB72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Alpha-1B adrenergic receptor</w:t>
            </w:r>
          </w:p>
        </w:tc>
      </w:tr>
      <w:tr w:rsidR="00525E10" w:rsidRPr="00B6420F" w14:paraId="2770E512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A0C535E" w14:textId="3D4A4267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5E704B5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MOL013279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AAC5924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5,7,4'-Trimethylapigenin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0E47533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Beta-2 adrenergic receptor</w:t>
            </w:r>
          </w:p>
        </w:tc>
      </w:tr>
      <w:tr w:rsidR="00525E10" w:rsidRPr="00B6420F" w14:paraId="082FAADF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1109837" w14:textId="591DF6EC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4AC440E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MOL013279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FBBB144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5,7,4'-Trimethylapigenin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E8C51ED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Estrogen receptor beta</w:t>
            </w:r>
          </w:p>
        </w:tc>
      </w:tr>
      <w:tr w:rsidR="00525E10" w:rsidRPr="00B6420F" w14:paraId="5ECB393C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7BAE236" w14:textId="449EBDF4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7850A1B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MOL013279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5E19B81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5,7,4'-Trimethylapigenin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B177AB4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Dipeptidyl peptidase IV</w:t>
            </w:r>
          </w:p>
        </w:tc>
      </w:tr>
      <w:tr w:rsidR="00525E10" w:rsidRPr="00B6420F" w14:paraId="1A8688A6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55F9794" w14:textId="68309963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F46C802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MOL013279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973B3E4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5,7,4'-Trimethylapigenin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6C91062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Heat shock protein HSP 90</w:t>
            </w:r>
          </w:p>
        </w:tc>
      </w:tr>
      <w:tr w:rsidR="00525E10" w:rsidRPr="00B6420F" w14:paraId="43833D0B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6350453" w14:textId="688A8AE6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AF3AA96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MOL013279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0E40C70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5,7,4'-Trimethylapigenin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7BE1DA0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Trypsin-1</w:t>
            </w:r>
          </w:p>
        </w:tc>
      </w:tr>
      <w:tr w:rsidR="00525E10" w:rsidRPr="00B6420F" w14:paraId="42F52A88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CC9B87F" w14:textId="581C8BC5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1B7B064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MOL013279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EF68E0B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5,7,4'-Trimethylapigenin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3B43229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Nuclear receptor coactivator 2</w:t>
            </w:r>
          </w:p>
        </w:tc>
      </w:tr>
      <w:tr w:rsidR="00525E10" w:rsidRPr="00B6420F" w14:paraId="199B00CF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26D82DD" w14:textId="3C43AF31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E4241DC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MOL013279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EE56C23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5,7,4'-Trimethylapigenin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272650A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Calmodulin</w:t>
            </w:r>
          </w:p>
        </w:tc>
      </w:tr>
      <w:tr w:rsidR="00525E10" w:rsidRPr="00B6420F" w14:paraId="494BE319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A7AC64F" w14:textId="4A3E2314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316BEFC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MOL013428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AA98DCF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isosakuranetin-7-rutinoside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5B203E2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DNA topoisomerase II</w:t>
            </w:r>
          </w:p>
        </w:tc>
      </w:tr>
      <w:tr w:rsidR="00525E10" w:rsidRPr="00B6420F" w14:paraId="2D52A7BC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F54026E" w14:textId="12896365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4EE39AF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MOL013430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227D500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Prangenin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D234674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Thrombin</w:t>
            </w:r>
          </w:p>
        </w:tc>
      </w:tr>
      <w:tr w:rsidR="00525E10" w:rsidRPr="00B6420F" w14:paraId="4F55CF2F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6F997BC" w14:textId="726A93F1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03EE93A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MOL013430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8863F6B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Prangenin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13BD48B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Prostaglandin G/H synthase 2</w:t>
            </w:r>
          </w:p>
        </w:tc>
      </w:tr>
      <w:tr w:rsidR="00525E10" w:rsidRPr="00B6420F" w14:paraId="2CEAB579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9FA0D20" w14:textId="747B94C6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8D6504D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MOL013430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0D38558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Prangenin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DAF660C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Dipeptidyl peptidase IV</w:t>
            </w:r>
          </w:p>
        </w:tc>
      </w:tr>
      <w:tr w:rsidR="00525E10" w:rsidRPr="00B6420F" w14:paraId="0B6EADA2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340B800" w14:textId="6D684E75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4DFB80F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MOL013435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5A4EC0B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poncimarin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3003E9C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Thrombin</w:t>
            </w:r>
          </w:p>
        </w:tc>
      </w:tr>
      <w:tr w:rsidR="00525E10" w:rsidRPr="00B6420F" w14:paraId="1FA485DC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007D3DA" w14:textId="150D9868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7572E48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MOL013435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6976310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poncimarin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8C02DAA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Estrogen receptor</w:t>
            </w:r>
          </w:p>
        </w:tc>
      </w:tr>
      <w:tr w:rsidR="00525E10" w:rsidRPr="00B6420F" w14:paraId="0A08FC06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5B01E1F" w14:textId="2248196F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0802C87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MOL013435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03929C2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poncimarin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C03D4D7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Androgen receptor</w:t>
            </w:r>
          </w:p>
        </w:tc>
      </w:tr>
      <w:tr w:rsidR="00525E10" w:rsidRPr="00B6420F" w14:paraId="562E5028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5B92356" w14:textId="1BBE696E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lastRenderedPageBreak/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A8D53B5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MOL013435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AD1532C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poncimarin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B7081BE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Prostaglandin G/H synthase 2</w:t>
            </w:r>
          </w:p>
        </w:tc>
      </w:tr>
      <w:tr w:rsidR="00525E10" w:rsidRPr="00B6420F" w14:paraId="27E6E405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9C5EB5E" w14:textId="00ED0DDE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8E35103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MOL013436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3A7AE17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isoponcimarin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2CE8591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Thrombin</w:t>
            </w:r>
          </w:p>
        </w:tc>
      </w:tr>
      <w:tr w:rsidR="00525E10" w:rsidRPr="00B6420F" w14:paraId="3A662614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FC64D36" w14:textId="3B9DBDB3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58CEFB3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MOL013436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AD49320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isoponcimarin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81CF815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Prostaglandin G/H synthase 2</w:t>
            </w:r>
          </w:p>
        </w:tc>
      </w:tr>
      <w:tr w:rsidR="00525E10" w:rsidRPr="00B6420F" w14:paraId="7890C5DA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BCFAF0B" w14:textId="1F10EF00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97B3AC5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MOL013436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78A887C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isoponcimarin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8A2CC9F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CGMP-inhibited 3',5'-cyclic phosphodiesterase A</w:t>
            </w:r>
          </w:p>
        </w:tc>
      </w:tr>
      <w:tr w:rsidR="00525E10" w:rsidRPr="00B6420F" w14:paraId="4C269F41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5033115" w14:textId="071287BD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67EDA41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MOL013436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B87D179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isoponcimarin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47BCAF9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Beta-2 adrenergic receptor</w:t>
            </w:r>
          </w:p>
        </w:tc>
      </w:tr>
      <w:tr w:rsidR="00525E10" w:rsidRPr="00B6420F" w14:paraId="628392E8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0B85091" w14:textId="02C6CC64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9F776E2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MOL013437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5989C62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 xml:space="preserve">6-Methoxy </w:t>
            </w:r>
            <w:proofErr w:type="spellStart"/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aurapten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AB45091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Muscarinic acetylcholine receptor M3</w:t>
            </w:r>
          </w:p>
        </w:tc>
      </w:tr>
      <w:tr w:rsidR="00525E10" w:rsidRPr="00B6420F" w14:paraId="7A747BD8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CA7AC04" w14:textId="39815182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77EF835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MOL013437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D04F2AD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 xml:space="preserve">6-Methoxy </w:t>
            </w:r>
            <w:proofErr w:type="spellStart"/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aurapten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1DEC691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Muscarinic acetylcholine receptor M1</w:t>
            </w:r>
          </w:p>
        </w:tc>
      </w:tr>
      <w:tr w:rsidR="00525E10" w:rsidRPr="00B6420F" w14:paraId="5C88C6BC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1BFFF22" w14:textId="4ED64DF6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DABAA53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MOL013437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DB1E600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 xml:space="preserve">6-Methoxy </w:t>
            </w:r>
            <w:proofErr w:type="spellStart"/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aurapten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CD18284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 xml:space="preserve">Coagulation factor </w:t>
            </w:r>
            <w:proofErr w:type="spellStart"/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Xa</w:t>
            </w:r>
            <w:proofErr w:type="spellEnd"/>
          </w:p>
        </w:tc>
      </w:tr>
      <w:tr w:rsidR="00525E10" w:rsidRPr="00B6420F" w14:paraId="0035F31A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63D10C3" w14:textId="6F77BB42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FB8C2FB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MOL013437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E1D1597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 xml:space="preserve">6-Methoxy </w:t>
            </w:r>
            <w:proofErr w:type="spellStart"/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aurapten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CD205D0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Prostaglandin G/H synthase 2</w:t>
            </w:r>
          </w:p>
        </w:tc>
      </w:tr>
      <w:tr w:rsidR="00525E10" w:rsidRPr="00B6420F" w14:paraId="7F769A88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0BBED8F" w14:textId="437369BE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4955ADF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MOL013437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0CBEFA8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 xml:space="preserve">6-Methoxy </w:t>
            </w:r>
            <w:proofErr w:type="spellStart"/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aurapten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AB5E749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Carbonic anhydrase II</w:t>
            </w:r>
          </w:p>
        </w:tc>
      </w:tr>
      <w:tr w:rsidR="00525E10" w:rsidRPr="00B6420F" w14:paraId="6CFD9A69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4134A65" w14:textId="1B8AD5F4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319C93F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MOL013437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F4A7DCF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 xml:space="preserve">6-Methoxy </w:t>
            </w:r>
            <w:proofErr w:type="spellStart"/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aurapten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7C934DC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Retinoic acid receptor RXR-alpha</w:t>
            </w:r>
          </w:p>
        </w:tc>
      </w:tr>
      <w:tr w:rsidR="00525E10" w:rsidRPr="00B6420F" w14:paraId="6CC159F5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8199AB7" w14:textId="570099AE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9513FF6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MOL013437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D0FA644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 xml:space="preserve">6-Methoxy </w:t>
            </w:r>
            <w:proofErr w:type="spellStart"/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aurapten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C6A801C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CGMP-inhibited 3',5'-cyclic phosphodiesterase A</w:t>
            </w:r>
          </w:p>
        </w:tc>
      </w:tr>
      <w:tr w:rsidR="00525E10" w:rsidRPr="00B6420F" w14:paraId="3828D2B0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0A4F727" w14:textId="294F018E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3AA636A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MOL013437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AB4C7F4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 xml:space="preserve">6-Methoxy </w:t>
            </w:r>
            <w:proofErr w:type="spellStart"/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aurapten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467AB71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Alpha-1B adrenergic receptor</w:t>
            </w:r>
          </w:p>
        </w:tc>
      </w:tr>
      <w:tr w:rsidR="00525E10" w:rsidRPr="00B6420F" w14:paraId="5D721C8F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1276C1A" w14:textId="095ECB13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06AE3D5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MOL013437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FB339AC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 xml:space="preserve">6-Methoxy </w:t>
            </w:r>
            <w:proofErr w:type="spellStart"/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aurapten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9B84669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Beta-2 adrenergic receptor</w:t>
            </w:r>
          </w:p>
        </w:tc>
      </w:tr>
      <w:tr w:rsidR="00525E10" w:rsidRPr="00B6420F" w14:paraId="7D6AD880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DBE81CC" w14:textId="0BC42F2E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08665E0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MOL013437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EFEF21C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 xml:space="preserve">6-Methoxy </w:t>
            </w:r>
            <w:proofErr w:type="spellStart"/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aurapten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59AC455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Nuclear receptor coactivator 2</w:t>
            </w:r>
          </w:p>
        </w:tc>
      </w:tr>
      <w:tr w:rsidR="00525E10" w:rsidRPr="00B6420F" w14:paraId="77417889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700AEB9" w14:textId="7EE87D52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03BAB60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MOL013437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C2A563E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 xml:space="preserve">6-Methoxy </w:t>
            </w:r>
            <w:proofErr w:type="spellStart"/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aurapten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F3B7699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Calmodulin</w:t>
            </w:r>
          </w:p>
        </w:tc>
      </w:tr>
      <w:tr w:rsidR="00525E10" w:rsidRPr="00B6420F" w14:paraId="7210ECF9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5BA1F60" w14:textId="401FB96D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052663C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MOL013440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4290D20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citrusin</w:t>
            </w:r>
            <w:proofErr w:type="spellEnd"/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 xml:space="preserve"> B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5E94BE1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Thrombin</w:t>
            </w:r>
          </w:p>
        </w:tc>
      </w:tr>
      <w:tr w:rsidR="00525E10" w:rsidRPr="00B6420F" w14:paraId="5B631BD6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E5FFE6D" w14:textId="15D2C6FE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lastRenderedPageBreak/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3B059B7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MOL001798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F6E8B35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neohesperidin_qt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EDF6643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Prostaglandin G/H synthase 1</w:t>
            </w:r>
          </w:p>
        </w:tc>
      </w:tr>
      <w:tr w:rsidR="00525E10" w:rsidRPr="00B6420F" w14:paraId="2FCE18F1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42FD88E" w14:textId="7D718D58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A938412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MOL001798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83E8121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neohesperidin_qt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0EC999E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Sodium channel protein type 5 subunit alpha</w:t>
            </w:r>
          </w:p>
        </w:tc>
      </w:tr>
      <w:tr w:rsidR="00525E10" w:rsidRPr="00B6420F" w14:paraId="38CB6598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09FA787" w14:textId="5985165C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7EA8E94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MOL001798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C6CA7DE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neohesperidin_qt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F70E343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Prostaglandin G/H synthase 2</w:t>
            </w:r>
          </w:p>
        </w:tc>
      </w:tr>
      <w:tr w:rsidR="00525E10" w:rsidRPr="00B6420F" w14:paraId="3F5F7A96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E055367" w14:textId="5C817B35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D5D98CB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MOL001798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ABB7FAE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neohesperidin_qt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61E318B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Heat shock protein HSP 90</w:t>
            </w:r>
          </w:p>
        </w:tc>
      </w:tr>
      <w:tr w:rsidR="00525E10" w:rsidRPr="00B6420F" w14:paraId="7DCF6E4C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CEEA535" w14:textId="0AE76677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A44BE7D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MOL001798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A4CB241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neohesperidin_qt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9AAA09C" w14:textId="77777777" w:rsidR="00C85B9C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Phosphatidylinositol-4,5-bisphosphate 3-</w:t>
            </w:r>
          </w:p>
          <w:p w14:paraId="2B5F305F" w14:textId="01E07185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kinase catalytic subunit, gamma isoform</w:t>
            </w:r>
          </w:p>
        </w:tc>
      </w:tr>
      <w:tr w:rsidR="00525E10" w:rsidRPr="00B6420F" w14:paraId="2363D990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9C745E2" w14:textId="7E8BE27D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CD0B4B7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MOL001798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DB17A24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neohesperidin_qt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CA7909E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mRNA of PKA Catalytic Subunit C-alpha</w:t>
            </w:r>
          </w:p>
        </w:tc>
      </w:tr>
      <w:tr w:rsidR="00525E10" w:rsidRPr="00B6420F" w14:paraId="7FB5FE72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89E2CD3" w14:textId="6C85E97C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72A6760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MOL001798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0CCCE14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neohesperidin_qt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C0AA703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Calmodulin</w:t>
            </w:r>
          </w:p>
        </w:tc>
      </w:tr>
      <w:tr w:rsidR="00525E10" w:rsidRPr="00B6420F" w14:paraId="4AB65167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3EF4BE3" w14:textId="0CBCF31C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E3EE94F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MOL001803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E8924C3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Sinensetin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E541500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Nitric oxide synthase, inducible</w:t>
            </w:r>
          </w:p>
        </w:tc>
      </w:tr>
      <w:tr w:rsidR="00525E10" w:rsidRPr="00B6420F" w14:paraId="3ABD0AC9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F5DC34B" w14:textId="3F78C8EF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B19FD25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MOL001803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F1159AC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Sinensetin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7A9DE2C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Thrombin</w:t>
            </w:r>
          </w:p>
        </w:tc>
      </w:tr>
      <w:tr w:rsidR="00525E10" w:rsidRPr="00B6420F" w14:paraId="2C8BA2CF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153A1D5" w14:textId="6D6502BF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0740F92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MOL001803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F860770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Sinensetin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3D85041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Potassium voltage-gated channel subfamily H member 2</w:t>
            </w:r>
          </w:p>
        </w:tc>
      </w:tr>
      <w:tr w:rsidR="00525E10" w:rsidRPr="00B6420F" w14:paraId="65B2F745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3F1A6D6" w14:textId="2A0B59C9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89A05BB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MOL001803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7DAB44B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Sinensetin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C438787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Androgen receptor</w:t>
            </w:r>
          </w:p>
        </w:tc>
      </w:tr>
      <w:tr w:rsidR="00525E10" w:rsidRPr="00B6420F" w14:paraId="54B4C9F0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DC4F8DF" w14:textId="21E20901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88C3E95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MOL001803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7499D1E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Sinensetin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E1D4A36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Sodium channel protein type 5 subunit alpha</w:t>
            </w:r>
          </w:p>
        </w:tc>
      </w:tr>
      <w:tr w:rsidR="00525E10" w:rsidRPr="00B6420F" w14:paraId="17D87335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6B3F19A" w14:textId="0E4D94AE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0486CA0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MOL001803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57BFB22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Sinensetin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05E2C5A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 xml:space="preserve">Coagulation factor </w:t>
            </w:r>
            <w:proofErr w:type="spellStart"/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Xa</w:t>
            </w:r>
            <w:proofErr w:type="spellEnd"/>
          </w:p>
        </w:tc>
      </w:tr>
      <w:tr w:rsidR="00525E10" w:rsidRPr="00B6420F" w14:paraId="7D84ED0B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5C86B0E" w14:textId="2638DA56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4BFD7C5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MOL001803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EC578AE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Sinensetin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8B39C6D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Prostaglandin G/H synthase 2</w:t>
            </w:r>
          </w:p>
        </w:tc>
      </w:tr>
      <w:tr w:rsidR="00525E10" w:rsidRPr="00B6420F" w14:paraId="201380CD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F86AAF7" w14:textId="649A267E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C59BC32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MOL001803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9958462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Sinensetin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804829D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Coagulation factor VII</w:t>
            </w:r>
          </w:p>
        </w:tc>
      </w:tr>
      <w:tr w:rsidR="00525E10" w:rsidRPr="00B6420F" w14:paraId="2E7BE304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741020E" w14:textId="52D902CE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3F894CD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MOL001803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2713B69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Sinensetin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D011B29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Acetylcholinesterase</w:t>
            </w:r>
          </w:p>
        </w:tc>
      </w:tr>
      <w:tr w:rsidR="00525E10" w:rsidRPr="00B6420F" w14:paraId="3AEA8CDA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1C0D250" w14:textId="3BE9BDD8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lastRenderedPageBreak/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D513A4D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MOL001803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03683BF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Sinensetin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669262D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Beta-2 adrenergic receptor</w:t>
            </w:r>
          </w:p>
        </w:tc>
      </w:tr>
      <w:tr w:rsidR="00525E10" w:rsidRPr="00B6420F" w14:paraId="24C78289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32A4E74" w14:textId="4C3E03E4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9108804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MOL001803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A3ECD0F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Sinensetin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64D767D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DNA topoisomerase II</w:t>
            </w:r>
          </w:p>
        </w:tc>
      </w:tr>
      <w:tr w:rsidR="00525E10" w:rsidRPr="00B6420F" w14:paraId="29A1F83F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4E7958B" w14:textId="59AE6A4A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360ABD2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MOL001803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EAC6536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Sinensetin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6B3C539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Estrogen receptor beta</w:t>
            </w:r>
          </w:p>
        </w:tc>
      </w:tr>
      <w:tr w:rsidR="00525E10" w:rsidRPr="00B6420F" w14:paraId="7828803E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5BD48E0" w14:textId="4662F839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9A197DD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MOL001803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74BAEA3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Sinensetin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D776347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Dipeptidyl peptidase IV</w:t>
            </w:r>
          </w:p>
        </w:tc>
      </w:tr>
      <w:tr w:rsidR="00525E10" w:rsidRPr="00B6420F" w14:paraId="11C9B9B0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4CCC87A" w14:textId="7DFB9C77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F33D731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MOL001803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2D38211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Sinensetin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731850B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Heat shock protein HSP 90</w:t>
            </w:r>
          </w:p>
        </w:tc>
      </w:tr>
      <w:tr w:rsidR="00525E10" w:rsidRPr="00B6420F" w14:paraId="547EDEC0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2E55260" w14:textId="17CE067D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295CF02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MOL001803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8333C4F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Sinensetin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09D7ADB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Serine/threonine-protein kinase Chk1</w:t>
            </w:r>
          </w:p>
        </w:tc>
      </w:tr>
      <w:tr w:rsidR="00525E10" w:rsidRPr="00B6420F" w14:paraId="4EF68FB3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234589F" w14:textId="658E9D17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D38A2AE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MOL001803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0C5BBAA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Sinensetin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CBD230E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Trypsin-1</w:t>
            </w:r>
          </w:p>
        </w:tc>
      </w:tr>
      <w:tr w:rsidR="00525E10" w:rsidRPr="00B6420F" w14:paraId="4CC7D829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3F3A808" w14:textId="09C1DBF2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5822B3A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MOL001803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DC10E43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Sinensetin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24CF10A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Nuclear receptor coactivator 2</w:t>
            </w:r>
          </w:p>
        </w:tc>
      </w:tr>
      <w:tr w:rsidR="00525E10" w:rsidRPr="00B6420F" w14:paraId="1A9F43E6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9BC7A55" w14:textId="6DC11881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EADD5C3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MOL001803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DEE6D3D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Sinensetin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EE17702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Nuclear receptor coactivator 1</w:t>
            </w:r>
          </w:p>
        </w:tc>
      </w:tr>
      <w:tr w:rsidR="00525E10" w:rsidRPr="00B6420F" w14:paraId="20378F22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AFC7C8F" w14:textId="664450F9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3436804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MOL001803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BFA5B35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Sinensetin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E8A06E6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Calmodulin</w:t>
            </w:r>
          </w:p>
        </w:tc>
      </w:tr>
      <w:tr w:rsidR="00525E10" w:rsidRPr="00B6420F" w14:paraId="11D3F3DD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E7ABC35" w14:textId="5A909826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5930137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MOL001803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3A26B27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Sinensetin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8F59EA5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Prostaglandin G/H synthase 1</w:t>
            </w:r>
          </w:p>
        </w:tc>
      </w:tr>
      <w:tr w:rsidR="00525E10" w:rsidRPr="00B6420F" w14:paraId="406A6D8D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B3F298C" w14:textId="77AD66CE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129A58C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MOL001803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5C09C7E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Sinensetin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9403CD4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Alpha-1B adrenergic receptor</w:t>
            </w:r>
          </w:p>
        </w:tc>
      </w:tr>
      <w:tr w:rsidR="00525E10" w:rsidRPr="00B6420F" w14:paraId="10951E63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DF9A093" w14:textId="11F0315E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C9205E2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MOL001941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8F8B12E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Ammidin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7B1F1C6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Thrombin</w:t>
            </w:r>
          </w:p>
        </w:tc>
      </w:tr>
      <w:tr w:rsidR="00525E10" w:rsidRPr="00B6420F" w14:paraId="4DF783E2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3BB6D31" w14:textId="664E2BBC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858D79B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MOL001941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35410E0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Ammidin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B184AB9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Muscarinic acetylcholine receptor M1</w:t>
            </w:r>
          </w:p>
        </w:tc>
      </w:tr>
      <w:tr w:rsidR="00525E10" w:rsidRPr="00B6420F" w14:paraId="5EA7E096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B8B456D" w14:textId="316E79AF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8F335A6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MOL001941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55DECFB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Ammidin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F59448E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Prostaglandin G/H synthase 2</w:t>
            </w:r>
          </w:p>
        </w:tc>
      </w:tr>
      <w:tr w:rsidR="00525E10" w:rsidRPr="00B6420F" w14:paraId="201387FA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95FD4FF" w14:textId="6B40FB88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C7B3A2B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MOL001941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E733CF1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Ammidin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5F5C1AA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Gamma-aminobutyric acid receptor subunit alpha-1</w:t>
            </w:r>
          </w:p>
        </w:tc>
      </w:tr>
      <w:tr w:rsidR="00525E10" w:rsidRPr="00B6420F" w14:paraId="73AB1975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85446E8" w14:textId="5BD9A6A1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430F7E4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MOL001941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5A2B5DA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Ammidin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E2745BB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Dipeptidyl peptidase IV</w:t>
            </w:r>
          </w:p>
        </w:tc>
      </w:tr>
      <w:tr w:rsidR="00525E10" w:rsidRPr="00B6420F" w14:paraId="09782D73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5FC8788" w14:textId="1D829FC4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lastRenderedPageBreak/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3E820C8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MOL001941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B3E7139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Ammidin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6FC512A" w14:textId="77777777" w:rsidR="00C85B9C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Phosphatidylinositol-4,5-bisphosphate 3-</w:t>
            </w:r>
          </w:p>
          <w:p w14:paraId="658A6601" w14:textId="58C29D69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kinase catalytic subunit, gamma isoform</w:t>
            </w:r>
          </w:p>
        </w:tc>
      </w:tr>
      <w:tr w:rsidR="00525E10" w:rsidRPr="00B6420F" w14:paraId="15DA4722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2745CA2" w14:textId="760A0EFD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512941C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MOL001941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4C8C72B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Ammidin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58DA406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mRNA of PKA Catalytic Subunit C-alpha</w:t>
            </w:r>
          </w:p>
        </w:tc>
      </w:tr>
      <w:tr w:rsidR="00525E10" w:rsidRPr="00B6420F" w14:paraId="1826DF9F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1E7ABBB" w14:textId="1761CC0A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FB4109B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MOL001941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9EDE4E6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Ammidin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673162F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Amine oxidase [flavin-containing] B</w:t>
            </w:r>
          </w:p>
        </w:tc>
      </w:tr>
      <w:tr w:rsidR="00525E10" w:rsidRPr="00B6420F" w14:paraId="7B785FC0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65D825F" w14:textId="5280852F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C5F4569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MOL002914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DF6B140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Eriodyctiol (flavanone)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BFAB181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Prostaglandin G/H synthase 1</w:t>
            </w:r>
          </w:p>
        </w:tc>
      </w:tr>
      <w:tr w:rsidR="00525E10" w:rsidRPr="00B6420F" w14:paraId="75637ED1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3FE4A4D" w14:textId="47D9F502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D75480F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MOL002914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75A4A5A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Eriodyctiol (flavanone)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DE355E8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Prostaglandin G/H synthase 2</w:t>
            </w:r>
          </w:p>
        </w:tc>
      </w:tr>
      <w:tr w:rsidR="00525E10" w:rsidRPr="00B6420F" w14:paraId="46E4FD7C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5051A74" w14:textId="03C31E01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FD497CD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MOL002914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9D06E24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Eriodyctiol (flavanone)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C1E0650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Heat shock protein HSP 90</w:t>
            </w:r>
          </w:p>
        </w:tc>
      </w:tr>
      <w:tr w:rsidR="00525E10" w:rsidRPr="00B6420F" w14:paraId="2B714320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9DD5064" w14:textId="3A04B12D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A61FE12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MOL002914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C5CC80A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Eriodyctiol (flavanone)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E72F6C2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mRNA of PKA Catalytic Subunit C-alpha</w:t>
            </w:r>
          </w:p>
        </w:tc>
      </w:tr>
      <w:tr w:rsidR="00525E10" w:rsidRPr="00B6420F" w14:paraId="358626FA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328E384" w14:textId="6B0D4BE7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2ACFDF8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MOL002914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197E3B9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Eriodyctiol (flavanone)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B07CE67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Nuclear receptor coactivator 2</w:t>
            </w:r>
          </w:p>
        </w:tc>
      </w:tr>
      <w:tr w:rsidR="00525E10" w:rsidRPr="00B6420F" w14:paraId="6FE369D0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69216CA" w14:textId="5E36904D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D8138A5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MOL002914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166F61F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Eriodyctiol (flavanone)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5A52CFE" w14:textId="77777777" w:rsidR="00C85B9C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Phosphatidylinositol-4,5-bisphosphate 3-</w:t>
            </w:r>
          </w:p>
          <w:p w14:paraId="25FCD77C" w14:textId="1CBBECB5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kinase catalytic subunit, gamma isoform</w:t>
            </w:r>
          </w:p>
        </w:tc>
      </w:tr>
      <w:tr w:rsidR="00525E10" w:rsidRPr="00B6420F" w14:paraId="66A28CE7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25F527E" w14:textId="46F1956B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DEC5E0D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MOL002914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FE0EDFF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Eriodyctiol (flavanone)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3170EE0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Glycogen phosphorylase, muscle form</w:t>
            </w:r>
          </w:p>
        </w:tc>
      </w:tr>
      <w:tr w:rsidR="00525E10" w:rsidRPr="00B6420F" w14:paraId="2164BE54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504587B" w14:textId="7876A810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2C32301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MOL002914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322994E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Eriodyctiol (flavanone)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1602B2A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Calmodulin</w:t>
            </w:r>
          </w:p>
        </w:tc>
      </w:tr>
      <w:tr w:rsidR="00525E10" w:rsidRPr="00B6420F" w14:paraId="22E3BC5B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0E66EB7" w14:textId="3C8BC8C6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3321FED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MOL004328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4FF787B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naringenin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7BDAEB2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Prostaglandin G/H synthase 1</w:t>
            </w:r>
          </w:p>
        </w:tc>
      </w:tr>
      <w:tr w:rsidR="00525E10" w:rsidRPr="00B6420F" w14:paraId="3881AE9E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5BDB2CC" w14:textId="3E01ED65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980F761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MOL004328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39F11B7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naringenin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8776C47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Estrogen receptor</w:t>
            </w:r>
          </w:p>
        </w:tc>
      </w:tr>
      <w:tr w:rsidR="00525E10" w:rsidRPr="00B6420F" w14:paraId="2D2B5CBC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214C088" w14:textId="0807ECEA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12B1924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MOL004328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D705DF4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naringenin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AD15EB6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Prostaglandin G/H synthase 2</w:t>
            </w:r>
          </w:p>
        </w:tc>
      </w:tr>
      <w:tr w:rsidR="00525E10" w:rsidRPr="00B6420F" w14:paraId="1F078246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391725C" w14:textId="4BD28011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DDD1A00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MOL004328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63B3F1B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naringenin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9F09EC2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Heat shock protein HSP 90</w:t>
            </w:r>
          </w:p>
        </w:tc>
      </w:tr>
      <w:tr w:rsidR="00525E10" w:rsidRPr="00B6420F" w14:paraId="5E79956A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E1D6C67" w14:textId="29CF3648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lastRenderedPageBreak/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9D4955E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MOL004328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B730AFD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naringenin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77995EF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Beta-lactamase</w:t>
            </w:r>
          </w:p>
        </w:tc>
      </w:tr>
      <w:tr w:rsidR="00525E10" w:rsidRPr="00B6420F" w14:paraId="0A4B8B05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965E80F" w14:textId="0B62BE25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5847E82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MOL004328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6F63331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naringenin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E16C335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mRNA of PKA Catalytic Subunit C-alpha</w:t>
            </w:r>
          </w:p>
        </w:tc>
      </w:tr>
      <w:tr w:rsidR="00525E10" w:rsidRPr="00B6420F" w14:paraId="19B2260B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F20EC3A" w14:textId="3C9896A6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D132364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MOL004328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241A79D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naringenin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7170906" w14:textId="77777777" w:rsidR="00C85B9C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Phosphatidylinositol-4,5-bisphosphate 3-</w:t>
            </w:r>
          </w:p>
          <w:p w14:paraId="0BC82EA5" w14:textId="59C1F415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kinase catalytic subunit, gamma isoform</w:t>
            </w:r>
          </w:p>
        </w:tc>
      </w:tr>
      <w:tr w:rsidR="00525E10" w:rsidRPr="00B6420F" w14:paraId="1CFE78CB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26A2D04" w14:textId="376A240B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E4DD510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MOL004328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AF37BCA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naringenin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9E0B7F8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Transcription factor p65</w:t>
            </w:r>
          </w:p>
        </w:tc>
      </w:tr>
      <w:tr w:rsidR="00525E10" w:rsidRPr="00B6420F" w14:paraId="5EDF8E03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96CB319" w14:textId="501B9716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A1FBE7F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MOL004328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EDBBDA3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naringenin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F071C90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RAC-alpha serine/threonine-protein kinase</w:t>
            </w:r>
          </w:p>
        </w:tc>
      </w:tr>
      <w:tr w:rsidR="00525E10" w:rsidRPr="00B6420F" w14:paraId="445DF844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157F0CA" w14:textId="45A39AE9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5BD5E35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MOL004328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CD3F584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naringenin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A7E8FC2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Apoptosis regulator Bcl-2</w:t>
            </w:r>
          </w:p>
        </w:tc>
      </w:tr>
      <w:tr w:rsidR="00525E10" w:rsidRPr="00B6420F" w14:paraId="1F5916B6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40A2D08" w14:textId="6C955D4A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56E6E0F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MOL004328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88133B5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naringenin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FA95CC6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Mitogen-activated protein kinase 3</w:t>
            </w:r>
          </w:p>
        </w:tc>
      </w:tr>
      <w:tr w:rsidR="00525E10" w:rsidRPr="00B6420F" w14:paraId="7A154D41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7C9047B" w14:textId="6CB42592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5BDBDA6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MOL004328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B215069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naringenin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816B472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Mitogen-activated protein kinase 1</w:t>
            </w:r>
          </w:p>
        </w:tc>
      </w:tr>
      <w:tr w:rsidR="00525E10" w:rsidRPr="00B6420F" w14:paraId="0A0F7C13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E41C0A2" w14:textId="13A2B79F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B87D0CE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MOL004328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4625365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naringenin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B25F407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Caspase-3</w:t>
            </w:r>
          </w:p>
        </w:tc>
      </w:tr>
      <w:tr w:rsidR="00525E10" w:rsidRPr="00B6420F" w14:paraId="03AF1E9B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F179BFA" w14:textId="79DCBD56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7C78CB5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MOL004328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D6DA8C9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naringenin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2F1073A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Fatty acid synthase</w:t>
            </w:r>
          </w:p>
        </w:tc>
      </w:tr>
      <w:tr w:rsidR="00525E10" w:rsidRPr="00B6420F" w14:paraId="248514C0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035CE50" w14:textId="71EBBBC9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B38C121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MOL004328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B5608C0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naringenin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E9A6799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Low-density lipoprotein receptor</w:t>
            </w:r>
          </w:p>
        </w:tc>
      </w:tr>
      <w:tr w:rsidR="00525E10" w:rsidRPr="00B6420F" w14:paraId="30EB740A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079DE1F" w14:textId="5DA7333F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E4B12F7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MOL004328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123876B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naringenin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B0EC6BF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Bcl2 antagonist of cell death</w:t>
            </w:r>
          </w:p>
        </w:tc>
      </w:tr>
      <w:tr w:rsidR="00525E10" w:rsidRPr="00B6420F" w14:paraId="54157D70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3CF77C7" w14:textId="4A397B11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932E675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MOL004328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0BFF631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naringenin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F54678E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Superoxide dismutase [Cu-Zn]</w:t>
            </w:r>
          </w:p>
        </w:tc>
      </w:tr>
      <w:tr w:rsidR="00525E10" w:rsidRPr="00B6420F" w14:paraId="17A0D3A2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77A1D22" w14:textId="336C9B21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2BC8D54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MOL004328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686792E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naringenin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FE38CE4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Catalase</w:t>
            </w:r>
          </w:p>
        </w:tc>
      </w:tr>
      <w:tr w:rsidR="00525E10" w:rsidRPr="00B6420F" w14:paraId="4C020DAB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FE3A84D" w14:textId="454F6D28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BBC3929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MOL004328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EE9B3A8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naringenin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69E251A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Peroxisome proliferator-activated receptor gamma</w:t>
            </w:r>
          </w:p>
        </w:tc>
      </w:tr>
      <w:tr w:rsidR="00525E10" w:rsidRPr="00B6420F" w14:paraId="08E985D1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5D32DF2" w14:textId="20770890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19641B5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MOL004328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C637759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naringenin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EE66CD2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Microsomal triglyceride transfer protein large subunit</w:t>
            </w:r>
          </w:p>
        </w:tc>
      </w:tr>
      <w:tr w:rsidR="00525E10" w:rsidRPr="00B6420F" w14:paraId="3C7E3B3D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1BF4805" w14:textId="6682C7A7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lastRenderedPageBreak/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23A97EC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MOL004328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CE303BE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naringenin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C1353AE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Apolipoprotein B-100</w:t>
            </w:r>
          </w:p>
        </w:tc>
      </w:tr>
      <w:tr w:rsidR="00525E10" w:rsidRPr="00B6420F" w14:paraId="58D06FD8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1B364E8" w14:textId="1C1D507C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A32F8A3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MOL004328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07975AF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naringenin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EA486B4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Phospholipase B1, membrane-associated</w:t>
            </w:r>
          </w:p>
        </w:tc>
      </w:tr>
      <w:tr w:rsidR="00525E10" w:rsidRPr="00B6420F" w14:paraId="69B84A54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F5FA41C" w14:textId="027E1021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3279C91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MOL004328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1AE2AB6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naringenin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1A95F42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3-hydroxy-3-methylglutaryl-coenzyme A reductase</w:t>
            </w:r>
          </w:p>
        </w:tc>
      </w:tr>
      <w:tr w:rsidR="00525E10" w:rsidRPr="00B6420F" w14:paraId="1652A39D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E08732C" w14:textId="06CD1C87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5374617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MOL004328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488916F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naringenin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6402830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Cytochrome P450 19A1</w:t>
            </w:r>
          </w:p>
        </w:tc>
      </w:tr>
      <w:tr w:rsidR="00525E10" w:rsidRPr="00B6420F" w14:paraId="7AEE5117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B5B8058" w14:textId="02E88912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057A6A9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MOL004328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DA14A15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naringenin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FA3D34E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Glutathione S-transferase P</w:t>
            </w:r>
          </w:p>
        </w:tc>
      </w:tr>
      <w:tr w:rsidR="00525E10" w:rsidRPr="00B6420F" w14:paraId="75AB0561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3A9E601" w14:textId="63124630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7E97793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MOL004328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29D199E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naringenin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FECACB9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UDP-glucuronosyltransferase 1-1</w:t>
            </w:r>
          </w:p>
        </w:tc>
      </w:tr>
      <w:tr w:rsidR="00525E10" w:rsidRPr="00B6420F" w14:paraId="39B24C63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CFA41B7" w14:textId="7132AEF9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7B7DD79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MOL004328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3B85C8D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naringenin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2C34EC9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Peroxisome proliferator-activated receptor alpha</w:t>
            </w:r>
          </w:p>
        </w:tc>
      </w:tr>
      <w:tr w:rsidR="00525E10" w:rsidRPr="00B6420F" w14:paraId="59B1E6C3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82943DD" w14:textId="0F1B2F56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21D3D38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MOL004328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6C24F35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naringenin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7657122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Sterol regulatory element-binding protein 1</w:t>
            </w:r>
          </w:p>
        </w:tc>
      </w:tr>
      <w:tr w:rsidR="00525E10" w:rsidRPr="00B6420F" w14:paraId="50A1FDDE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8EEB6A3" w14:textId="42240297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8E13EFE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MOL004328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43A5D75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naringenin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E201A69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Glutathione reductase, mitochondrial</w:t>
            </w:r>
          </w:p>
        </w:tc>
      </w:tr>
      <w:tr w:rsidR="00525E10" w:rsidRPr="00B6420F" w14:paraId="1924D496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19511AD" w14:textId="3AE9993A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ED4067D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MOL004328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709F84D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naringenin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487646F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Multidrug resistance-associated protein 1</w:t>
            </w:r>
          </w:p>
        </w:tc>
      </w:tr>
      <w:tr w:rsidR="00525E10" w:rsidRPr="00B6420F" w14:paraId="036CEF5F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4FC454D" w14:textId="02E2BF10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CFB6766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MOL004328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3BA9862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naringenin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874C9C3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Adiponectin</w:t>
            </w:r>
          </w:p>
        </w:tc>
      </w:tr>
      <w:tr w:rsidR="00525E10" w:rsidRPr="00B6420F" w14:paraId="461A0D6D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527C577" w14:textId="5807838F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1CF1150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MOL004328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FD814E9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naringenin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FA7093B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Sterol O-acyltransferase 2</w:t>
            </w:r>
          </w:p>
        </w:tc>
      </w:tr>
      <w:tr w:rsidR="00525E10" w:rsidRPr="00B6420F" w14:paraId="3DCFF1AE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081E523" w14:textId="740D99D2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240680D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MOL004328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BE489C6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naringenin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9863C9B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Aldo-keto reductase family 1 member C1</w:t>
            </w:r>
          </w:p>
        </w:tc>
      </w:tr>
      <w:tr w:rsidR="00525E10" w:rsidRPr="00B6420F" w14:paraId="5AFDF255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D778536" w14:textId="5FB73AC3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D3E6321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MOL004328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D6D9BDC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naringenin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10153EF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Aspartate aminotransferase, cytoplasmic</w:t>
            </w:r>
          </w:p>
        </w:tc>
      </w:tr>
      <w:tr w:rsidR="00525E10" w:rsidRPr="00B6420F" w14:paraId="00A6B1F8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B46801E" w14:textId="6ED1EA74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AADE58D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MOL004328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C4C2638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naringenin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062FD92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4-aminobutyrate aminotransferase, mitochondrial</w:t>
            </w:r>
          </w:p>
        </w:tc>
      </w:tr>
      <w:tr w:rsidR="00525E10" w:rsidRPr="00B6420F" w14:paraId="263A88EF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606281A" w14:textId="06F25BCC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53D18FC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MOL004328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3F4289F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naringenin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8C705E9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Liver carboxylesterase 1</w:t>
            </w:r>
          </w:p>
        </w:tc>
      </w:tr>
      <w:tr w:rsidR="00525E10" w:rsidRPr="00B6420F" w14:paraId="7EC011E8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EA40D62" w14:textId="2AB78581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6A22E8C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MOL004328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6E08D0E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naringenin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F9052AA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Sterol O-acyltransferase 1</w:t>
            </w:r>
          </w:p>
        </w:tc>
      </w:tr>
      <w:tr w:rsidR="00525E10" w:rsidRPr="00B6420F" w14:paraId="2A3992BA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97BDC6E" w14:textId="7D4E6112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lastRenderedPageBreak/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FC43836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MOL005100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4D43183" w14:textId="77777777" w:rsid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5,7-dihydroxy-2-(3-hydroxy-4-methoxyphenyl)</w:t>
            </w:r>
          </w:p>
          <w:p w14:paraId="75AD37B2" w14:textId="3ADFBFF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chroman-4-one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13E9DD4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Prostaglandin G/H synthase 1</w:t>
            </w:r>
          </w:p>
        </w:tc>
      </w:tr>
      <w:tr w:rsidR="00525E10" w:rsidRPr="00B6420F" w14:paraId="2B7BE507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DBEB2B2" w14:textId="622B4C75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7DA61A9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MOL005100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5CBE57B" w14:textId="77777777" w:rsid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5,7-dihydroxy-2-(3-hydroxy-4-methoxyphenyl)</w:t>
            </w:r>
          </w:p>
          <w:p w14:paraId="2FE141C6" w14:textId="4B7C2CB4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chroman-4-one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FA5174D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Prostaglandin G/H synthase 2</w:t>
            </w:r>
          </w:p>
        </w:tc>
      </w:tr>
      <w:tr w:rsidR="00525E10" w:rsidRPr="00B6420F" w14:paraId="42C95D17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B0E015A" w14:textId="399BC72E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356C24B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MOL005100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E8EAACC" w14:textId="77777777" w:rsid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5,7-dihydroxy-2-(3-hydroxy-4-methoxyphenyl)</w:t>
            </w:r>
          </w:p>
          <w:p w14:paraId="6268A6F6" w14:textId="2A2F95B3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chroman-4-one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3DA24F9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Heat shock protein HSP 90</w:t>
            </w:r>
          </w:p>
        </w:tc>
      </w:tr>
      <w:tr w:rsidR="00525E10" w:rsidRPr="00B6420F" w14:paraId="5B3FDBE9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2052621" w14:textId="15E19637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A94939B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MOL005100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7D9817F" w14:textId="77777777" w:rsid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5,7-dihydroxy-2-(3-hydroxy-4-methoxyphenyl)</w:t>
            </w:r>
          </w:p>
          <w:p w14:paraId="10EF966D" w14:textId="423B4BD8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chroman-4-one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26A8367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mRNA of PKA Catalytic Subunit C-alpha</w:t>
            </w:r>
          </w:p>
        </w:tc>
      </w:tr>
      <w:tr w:rsidR="00525E10" w:rsidRPr="00B6420F" w14:paraId="07DFE189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BE45D26" w14:textId="34C3A5FE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2D65D09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MOL005100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101CE2F" w14:textId="77777777" w:rsid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5,7-dihydroxy-2-(3-hydroxy-4-methoxyphenyl)</w:t>
            </w:r>
          </w:p>
          <w:p w14:paraId="34BC0121" w14:textId="6E49D1C8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chroman-4-one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B84272E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Calmodulin</w:t>
            </w:r>
          </w:p>
        </w:tc>
      </w:tr>
      <w:tr w:rsidR="00525E10" w:rsidRPr="00B6420F" w14:paraId="5F42C18D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2DC05BC" w14:textId="0180BE54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DD4C348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MOL005100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3419D07" w14:textId="77777777" w:rsid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5,7-dihydroxy-2-(3-hydroxy-4-methoxyphenyl)</w:t>
            </w:r>
          </w:p>
          <w:p w14:paraId="26546DA9" w14:textId="5D4FA389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chroman-4-one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FFFB155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Sodium channel protein type 5 subunit alpha</w:t>
            </w:r>
          </w:p>
        </w:tc>
      </w:tr>
      <w:tr w:rsidR="00525E10" w:rsidRPr="00B6420F" w14:paraId="366CB903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F08167E" w14:textId="2F8840FA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4539234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MOL005100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49EF2E8" w14:textId="77777777" w:rsid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5,7-dihydroxy-2-(3-hydroxy-4-methoxyphenyl)</w:t>
            </w:r>
          </w:p>
          <w:p w14:paraId="651C91BB" w14:textId="173202B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chroman-4-one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A70B383" w14:textId="77777777" w:rsidR="00C85B9C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Phosphatidylinositol-4,5-bisphosphate 3-</w:t>
            </w:r>
          </w:p>
          <w:p w14:paraId="140F9FA8" w14:textId="20A36EE0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kinase catalytic subunit, gamma isoform</w:t>
            </w:r>
          </w:p>
        </w:tc>
      </w:tr>
      <w:tr w:rsidR="00525E10" w:rsidRPr="00B6420F" w14:paraId="5706AE60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4027EC9" w14:textId="195FE4EB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EC69E90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MOL005100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5DA4CE8" w14:textId="77777777" w:rsid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5,7-dihydroxy-2-(3-hydroxy-4-methoxyphenyl)</w:t>
            </w:r>
          </w:p>
          <w:p w14:paraId="54BDE755" w14:textId="10D9929D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chroman-4-one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4608CCF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Nuclear receptor coactivator 2</w:t>
            </w:r>
          </w:p>
        </w:tc>
      </w:tr>
      <w:tr w:rsidR="00525E10" w:rsidRPr="00B6420F" w14:paraId="3F3C4A13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65C7629" w14:textId="70282BE0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42DE235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MOL005100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E54627B" w14:textId="77777777" w:rsid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5,7-dihydroxy-2-(3-hydroxy-4-methoxyphenyl)</w:t>
            </w:r>
          </w:p>
          <w:p w14:paraId="3F4BC087" w14:textId="22C518C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lastRenderedPageBreak/>
              <w:t>chroman-4-one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825DA80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lastRenderedPageBreak/>
              <w:t>Nuclear receptor coactivator 1</w:t>
            </w:r>
          </w:p>
        </w:tc>
      </w:tr>
      <w:tr w:rsidR="00525E10" w:rsidRPr="00B6420F" w14:paraId="44FABDFA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6F2921F" w14:textId="2E8C4A28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2DC7339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MOL005100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9552BFA" w14:textId="77777777" w:rsid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5,7-dihydroxy-2-(3-hydroxy-4-methoxyphenyl)</w:t>
            </w:r>
          </w:p>
          <w:p w14:paraId="7E3D21E0" w14:textId="065300DF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chroman-4-one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A499C38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DNA topoisomerase II</w:t>
            </w:r>
          </w:p>
        </w:tc>
      </w:tr>
      <w:tr w:rsidR="00525E10" w:rsidRPr="00B6420F" w14:paraId="3CE513B8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256EB0C" w14:textId="0DC3AE9D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B841349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MOL005828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4E4AEE3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nobiletin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4160C5C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Nitric oxide synthase, inducible</w:t>
            </w:r>
          </w:p>
        </w:tc>
      </w:tr>
      <w:tr w:rsidR="00525E10" w:rsidRPr="00B6420F" w14:paraId="2068D37E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B323BB5" w14:textId="732C9EA9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1295BA2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MOL005828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AAD1743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nobiletin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D625522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Prostaglandin G/H synthase 1</w:t>
            </w:r>
          </w:p>
        </w:tc>
      </w:tr>
      <w:tr w:rsidR="00525E10" w:rsidRPr="00B6420F" w14:paraId="65AFCAC1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0864FF4" w14:textId="66B16F8A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BB632E8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MOL005828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7CBE471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nobiletin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407AE1F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Thrombin</w:t>
            </w:r>
          </w:p>
        </w:tc>
      </w:tr>
      <w:tr w:rsidR="00525E10" w:rsidRPr="00B6420F" w14:paraId="77233E09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40232BE" w14:textId="657048CE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3617AB2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MOL005828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DAC9FB5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nobiletin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277C090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Potassium voltage-gated channel subfamily H member 2</w:t>
            </w:r>
          </w:p>
        </w:tc>
      </w:tr>
      <w:tr w:rsidR="00525E10" w:rsidRPr="00B6420F" w14:paraId="42F0E2D9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E0FC480" w14:textId="39ABFE64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DF22542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MOL005828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D8C4F1C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nobiletin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AC3C1DB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Estrogen receptor</w:t>
            </w:r>
          </w:p>
        </w:tc>
      </w:tr>
      <w:tr w:rsidR="00525E10" w:rsidRPr="00B6420F" w14:paraId="19C6A569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E3B7513" w14:textId="59D5172E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A07365D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MOL005828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1BD6D2B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nobiletin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B11ED3B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Androgen receptor</w:t>
            </w:r>
          </w:p>
        </w:tc>
      </w:tr>
      <w:tr w:rsidR="00525E10" w:rsidRPr="00B6420F" w14:paraId="424273BB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4C470BA" w14:textId="65E84412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F2589A1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MOL005828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E1DBB48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nobiletin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5A6922B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Peroxisome proliferator activated receptor gamma</w:t>
            </w:r>
          </w:p>
        </w:tc>
      </w:tr>
      <w:tr w:rsidR="00525E10" w:rsidRPr="00B6420F" w14:paraId="391D5173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A5EAD4C" w14:textId="7970AB84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D2AE059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MOL005828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0EDA8D3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nobiletin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8726F1B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 xml:space="preserve">Coagulation factor </w:t>
            </w:r>
            <w:proofErr w:type="spellStart"/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Xa</w:t>
            </w:r>
            <w:proofErr w:type="spellEnd"/>
          </w:p>
        </w:tc>
      </w:tr>
      <w:tr w:rsidR="00525E10" w:rsidRPr="00B6420F" w14:paraId="760FD0B7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4CA7F2C" w14:textId="718E8D9F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77D7F05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MOL005828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47EB9F6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nobiletin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CB0CF5D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Prostaglandin G/H synthase 2</w:t>
            </w:r>
          </w:p>
        </w:tc>
      </w:tr>
      <w:tr w:rsidR="00525E10" w:rsidRPr="00B6420F" w14:paraId="02592DF6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7C6E395" w14:textId="0740C49F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415A293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MOL005828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D0A93E7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nobiletin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9D8EF18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Coagulation factor VII</w:t>
            </w:r>
          </w:p>
        </w:tc>
      </w:tr>
      <w:tr w:rsidR="00525E10" w:rsidRPr="00B6420F" w14:paraId="57E5074C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244D95C" w14:textId="2257804F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6537199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MOL005828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A39B687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nobiletin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31C1882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mRNA of Protein-tyrosine phosphatase, non-receptor type 1</w:t>
            </w:r>
          </w:p>
        </w:tc>
      </w:tr>
      <w:tr w:rsidR="00525E10" w:rsidRPr="00B6420F" w14:paraId="5DCD69F2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855C0CF" w14:textId="28FD82E4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CD282A4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MOL005828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2EAA552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nobiletin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ED5092A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DNA topoisomerase II</w:t>
            </w:r>
          </w:p>
        </w:tc>
      </w:tr>
      <w:tr w:rsidR="00525E10" w:rsidRPr="00B6420F" w14:paraId="73A8C413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C665304" w14:textId="48823E34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C8B7BB8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MOL005828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E1635AF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nobiletin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5164D84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Estrogen receptor beta</w:t>
            </w:r>
          </w:p>
        </w:tc>
      </w:tr>
      <w:tr w:rsidR="00525E10" w:rsidRPr="00B6420F" w14:paraId="67C81711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C770850" w14:textId="596B00B8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D869ED4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MOL005828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0882CF1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nobiletin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330F230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Dipeptidyl peptidase IV</w:t>
            </w:r>
          </w:p>
        </w:tc>
      </w:tr>
      <w:tr w:rsidR="00525E10" w:rsidRPr="00B6420F" w14:paraId="167682D7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229DC25" w14:textId="2C48EE1A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lastRenderedPageBreak/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AEF1950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MOL005828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1AAC96F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nobiletin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FFEA115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Heat shock protein HSP 90</w:t>
            </w:r>
          </w:p>
        </w:tc>
      </w:tr>
      <w:tr w:rsidR="00525E10" w:rsidRPr="00B6420F" w14:paraId="47F98725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B862E46" w14:textId="19AE5825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5AA07CD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MOL005828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6FA0B2E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nobiletin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18BB708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Serine/threonine-protein kinase Chk1</w:t>
            </w:r>
          </w:p>
        </w:tc>
      </w:tr>
      <w:tr w:rsidR="00525E10" w:rsidRPr="00B6420F" w14:paraId="3EAECDA7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AC27D18" w14:textId="311E8D2E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245D5B7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MOL005828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C2498B5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nobiletin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3033FAE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Trypsin-1</w:t>
            </w:r>
          </w:p>
        </w:tc>
      </w:tr>
      <w:tr w:rsidR="00525E10" w:rsidRPr="00B6420F" w14:paraId="6F09C008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3145888" w14:textId="2EBD8EBF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E954394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MOL005828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F4E6D5D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nobiletin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EC67882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Nuclear receptor coactivator 2</w:t>
            </w:r>
          </w:p>
        </w:tc>
      </w:tr>
      <w:tr w:rsidR="00525E10" w:rsidRPr="00B6420F" w14:paraId="716C272C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418E492" w14:textId="3399A5DA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A05A402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MOL005828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571BAF1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nobiletin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71D7DB3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Calcium-activated potassium channel subunit alpha 1</w:t>
            </w:r>
          </w:p>
        </w:tc>
      </w:tr>
      <w:tr w:rsidR="00525E10" w:rsidRPr="00B6420F" w14:paraId="50F1EB1E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D27B972" w14:textId="497E4C4E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8022AFF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MOL005828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63857A5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nobiletin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A873B12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Calmodulin</w:t>
            </w:r>
          </w:p>
        </w:tc>
      </w:tr>
      <w:tr w:rsidR="00525E10" w:rsidRPr="00B6420F" w14:paraId="203C4A1D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BD5C5F9" w14:textId="3C7D6C81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318C6C4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MOL005828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88DF07E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nobiletin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85000D2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Glycogen synthase kinase-3 beta</w:t>
            </w:r>
          </w:p>
        </w:tc>
      </w:tr>
      <w:tr w:rsidR="00525E10" w:rsidRPr="00B6420F" w14:paraId="723459A4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3F3FB80" w14:textId="67FF0BC4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204237D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MOL005828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3D2188C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nobiletin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E049E28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Sodium channel protein type 5 subunit alpha</w:t>
            </w:r>
          </w:p>
        </w:tc>
      </w:tr>
      <w:tr w:rsidR="00525E10" w:rsidRPr="00B6420F" w14:paraId="71193960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D5FE51C" w14:textId="6A7B1324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2E538D1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MOL005828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EC17500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nobiletin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EB2815B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Apoptosis regulator Bcl-2</w:t>
            </w:r>
          </w:p>
        </w:tc>
      </w:tr>
      <w:tr w:rsidR="00525E10" w:rsidRPr="00B6420F" w14:paraId="6118F34C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FBB165A" w14:textId="4EC98AB6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7556BE9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MOL005828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319B52B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nobiletin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C47FF46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Apoptosis regulator BAX</w:t>
            </w:r>
          </w:p>
        </w:tc>
      </w:tr>
      <w:tr w:rsidR="00525E10" w:rsidRPr="00B6420F" w14:paraId="6C060495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53AA6C5" w14:textId="089B3B68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61C8639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MOL005828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F55E418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nobiletin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D1C26B6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Caspase-9</w:t>
            </w:r>
          </w:p>
        </w:tc>
      </w:tr>
      <w:tr w:rsidR="00525E10" w:rsidRPr="00B6420F" w14:paraId="1DAF4224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DEABAB2" w14:textId="08D74B53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1090E29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MOL005828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3713063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nobiletin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859F240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Matrix metalloproteinase-9</w:t>
            </w:r>
          </w:p>
        </w:tc>
      </w:tr>
      <w:tr w:rsidR="00525E10" w:rsidRPr="00B6420F" w14:paraId="33352574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7891E17" w14:textId="0732088B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2544F58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MOL005828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774A787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nobiletin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14BC799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Transcription factor AP-1</w:t>
            </w:r>
          </w:p>
        </w:tc>
      </w:tr>
      <w:tr w:rsidR="00525E10" w:rsidRPr="00B6420F" w14:paraId="05E974F8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8EAAA0F" w14:textId="7E7DB66B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D8ACFE5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MOL005828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1568B36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nobiletin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0277CC0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Cellular tumor antigen p53</w:t>
            </w:r>
          </w:p>
        </w:tc>
      </w:tr>
      <w:tr w:rsidR="00525E10" w:rsidRPr="00B6420F" w14:paraId="2E0292F7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8390FCE" w14:textId="2E5FD183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0204582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MOL005828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11786F6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nobiletin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EA1533A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Mitogen-activated protein kinase 8</w:t>
            </w:r>
          </w:p>
        </w:tc>
      </w:tr>
      <w:tr w:rsidR="00525E10" w:rsidRPr="00B6420F" w14:paraId="38E5D55A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3CCDEBB" w14:textId="5C2A4759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5896CF8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MOL005828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4265969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nobiletin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E40D987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Metalloproteinase inhibitor 1</w:t>
            </w:r>
          </w:p>
        </w:tc>
      </w:tr>
      <w:tr w:rsidR="00525E10" w:rsidRPr="00B6420F" w14:paraId="3E1FD6DE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436B835" w14:textId="676149F8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245B348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MOL005828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6FB8574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nobiletin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A3BAB19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Peroxisome proliferator-activated receptor gamma</w:t>
            </w:r>
          </w:p>
        </w:tc>
      </w:tr>
      <w:tr w:rsidR="00525E10" w:rsidRPr="00B6420F" w14:paraId="672C7AD9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682D4FE" w14:textId="5F489CA8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lastRenderedPageBreak/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4320604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MOL005828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E1D96F4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nobiletin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034DDC3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Cyclic AMP-responsive element-binding protein 1</w:t>
            </w:r>
          </w:p>
        </w:tc>
      </w:tr>
      <w:tr w:rsidR="00525E10" w:rsidRPr="00B6420F" w14:paraId="1931562C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071BE16" w14:textId="6EE825F6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6961102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MOL005828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6174A5A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nobiletin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68C2342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Cytosolic phospholipase A2</w:t>
            </w:r>
          </w:p>
        </w:tc>
      </w:tr>
      <w:tr w:rsidR="00525E10" w:rsidRPr="00B6420F" w14:paraId="4D9BB1C2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4C39C7F" w14:textId="74901533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F5764B1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MOL005828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6BEA8C0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nobiletin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B5CAE69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Scavenger receptor cysteine-rich type 1 protein M130</w:t>
            </w:r>
          </w:p>
        </w:tc>
      </w:tr>
      <w:tr w:rsidR="00525E10" w:rsidRPr="00B6420F" w14:paraId="45DD641F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8FF417B" w14:textId="0EA82B08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37FFC01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MOL005828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FF3708D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nobiletin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931C849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Ephrin type-B receptor 2</w:t>
            </w:r>
          </w:p>
        </w:tc>
      </w:tr>
      <w:tr w:rsidR="00525E10" w:rsidRPr="00B6420F" w14:paraId="06027BB3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956DDAA" w14:textId="3D097E4D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482ABE1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MOL005849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408D0DF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didymin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141D7D8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Prostaglandin G/H synthase 1</w:t>
            </w:r>
          </w:p>
        </w:tc>
      </w:tr>
      <w:tr w:rsidR="00525E10" w:rsidRPr="00B6420F" w14:paraId="4DF3A673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85029D1" w14:textId="021443A9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660FBB6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MOL005849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1A54536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didymin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C5D2F7C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Estrogen receptor</w:t>
            </w:r>
          </w:p>
        </w:tc>
      </w:tr>
      <w:tr w:rsidR="00525E10" w:rsidRPr="00B6420F" w14:paraId="500849DF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745741A" w14:textId="323C1A70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E83D99E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MOL005849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34069E1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didymin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92A8A4B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Sodium channel protein type 5 subunit alpha</w:t>
            </w:r>
          </w:p>
        </w:tc>
      </w:tr>
      <w:tr w:rsidR="00525E10" w:rsidRPr="00B6420F" w14:paraId="2E35C7B3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906CCB2" w14:textId="0CF802E6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4E7BCF4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MOL005849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948B2E3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didymin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5036490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Prostaglandin G/H synthase 2</w:t>
            </w:r>
          </w:p>
        </w:tc>
      </w:tr>
      <w:tr w:rsidR="00525E10" w:rsidRPr="00B6420F" w14:paraId="6AC6AE2F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03ADA45" w14:textId="3FDD8B90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CD46467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MOL005849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B1CAD5F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didymin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633C2D7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Retinoic acid receptor RXR-alpha</w:t>
            </w:r>
          </w:p>
        </w:tc>
      </w:tr>
      <w:tr w:rsidR="00525E10" w:rsidRPr="00B6420F" w14:paraId="5846FC7D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315397B" w14:textId="7DE9B248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04B1FFD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MOL005849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D1713DD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didymin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961CECB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Beta-2 adrenergic receptor</w:t>
            </w:r>
          </w:p>
        </w:tc>
      </w:tr>
      <w:tr w:rsidR="00525E10" w:rsidRPr="00B6420F" w14:paraId="47A030B3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65130D6" w14:textId="2F006F64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3CB4B05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MOL005849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909F163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didymin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D7E0C06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Heat shock protein HSP 90</w:t>
            </w:r>
          </w:p>
        </w:tc>
      </w:tr>
      <w:tr w:rsidR="00525E10" w:rsidRPr="00B6420F" w14:paraId="1FCFB3D0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77919CB" w14:textId="209D0407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BDF67A0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MOL005849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49727AA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didymin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78271ED" w14:textId="77777777" w:rsidR="00C85B9C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Phosphatidylinositol-4,5-bisphosphate 3-</w:t>
            </w:r>
          </w:p>
          <w:p w14:paraId="25D963A0" w14:textId="22597102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kinase catalytic subunit, gamma isoform</w:t>
            </w:r>
          </w:p>
        </w:tc>
      </w:tr>
      <w:tr w:rsidR="00525E10" w:rsidRPr="00B6420F" w14:paraId="313B7D95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E31FF5C" w14:textId="7F54F821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F1E7397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MOL005849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E455BC5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didymin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5DE6E55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Beta-lactamase</w:t>
            </w:r>
          </w:p>
        </w:tc>
      </w:tr>
      <w:tr w:rsidR="00525E10" w:rsidRPr="00B6420F" w14:paraId="6933903F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24D9AA3" w14:textId="550C45BA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632536F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MOL005849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3B7723C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didymin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FA64861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mRNA of PKA Catalytic Subunit C-alpha</w:t>
            </w:r>
          </w:p>
        </w:tc>
      </w:tr>
      <w:tr w:rsidR="00525E10" w:rsidRPr="00B6420F" w14:paraId="17EB42D9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A31A703" w14:textId="53C5FD44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DE10E08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MOL005849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DE43122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didymin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63DB23A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Calmodulin</w:t>
            </w:r>
          </w:p>
        </w:tc>
      </w:tr>
      <w:tr w:rsidR="00525E10" w:rsidRPr="00B6420F" w14:paraId="76A1A962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7704843" w14:textId="1424A291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9910C7A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MOL005849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C9891DD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didymin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420BA8F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Nuclear receptor coactivator 2</w:t>
            </w:r>
          </w:p>
        </w:tc>
      </w:tr>
      <w:tr w:rsidR="00525E10" w:rsidRPr="00B6420F" w14:paraId="2C621774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2EBFF9A" w14:textId="4E4E45F1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lastRenderedPageBreak/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2B9791C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MOL005849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067E98F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didymin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D77EA3D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Nuclear receptor coactivator 1</w:t>
            </w:r>
          </w:p>
        </w:tc>
      </w:tr>
      <w:tr w:rsidR="00525E10" w:rsidRPr="00B6420F" w14:paraId="711DC2B8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A2A8931" w14:textId="008FEF05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CDE04A6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MOL000006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C654B11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luteolin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4FDA131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Prostaglandin G/H synthase 1</w:t>
            </w:r>
          </w:p>
        </w:tc>
      </w:tr>
      <w:tr w:rsidR="00525E10" w:rsidRPr="00B6420F" w14:paraId="0B35D52C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DC3F898" w14:textId="74967080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2249A7E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MOL000006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1477AE3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luteolin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E422943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Androgen receptor</w:t>
            </w:r>
          </w:p>
        </w:tc>
      </w:tr>
      <w:tr w:rsidR="00525E10" w:rsidRPr="00B6420F" w14:paraId="6912CD9E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B3FA6B1" w14:textId="675682CA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3EAA67F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MOL000006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C0239F2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luteolin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C75AA4B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Prostaglandin G/H synthase 2</w:t>
            </w:r>
          </w:p>
        </w:tc>
      </w:tr>
      <w:tr w:rsidR="00525E10" w:rsidRPr="00B6420F" w14:paraId="591119AF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1672674" w14:textId="62B7E96A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D3AF3E0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MOL000006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9AABA02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luteolin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5AEAC34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Heat shock protein HSP 90</w:t>
            </w:r>
          </w:p>
        </w:tc>
      </w:tr>
      <w:tr w:rsidR="00525E10" w:rsidRPr="00B6420F" w14:paraId="0CDEED34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01343C4" w14:textId="5D72303D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E1B6CF9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MOL000006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D308431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luteolin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94C3D77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Trypsin-1</w:t>
            </w:r>
          </w:p>
        </w:tc>
      </w:tr>
      <w:tr w:rsidR="00525E10" w:rsidRPr="00B6420F" w14:paraId="1D3EA907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F3E97BD" w14:textId="32C17D11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F50222C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MOL000006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03BDD22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luteolin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39F3199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Nuclear receptor coactivator 2</w:t>
            </w:r>
          </w:p>
        </w:tc>
      </w:tr>
      <w:tr w:rsidR="00525E10" w:rsidRPr="00B6420F" w14:paraId="788C8C42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7E74158" w14:textId="30061DBB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DC2919A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MOL000006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C58A979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luteolin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06A4958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mRNA of PKA Catalytic Subunit C-alpha</w:t>
            </w:r>
          </w:p>
        </w:tc>
      </w:tr>
      <w:tr w:rsidR="00525E10" w:rsidRPr="00B6420F" w14:paraId="32794BE6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2EDB145" w14:textId="625F479D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3B6701F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MOL000006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8F816BF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luteolin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08D9425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Dipeptidyl peptidase IV</w:t>
            </w:r>
          </w:p>
        </w:tc>
      </w:tr>
      <w:tr w:rsidR="00525E10" w:rsidRPr="00B6420F" w14:paraId="7F9B3553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2618514" w14:textId="6C437202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23B37E5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MOL000006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4DC07C2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luteolin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F543475" w14:textId="77777777" w:rsidR="00C85B9C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Phosphatidylinositol-4,5-bisphosphate 3-</w:t>
            </w:r>
          </w:p>
          <w:p w14:paraId="182286D4" w14:textId="4C6D32B6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kinase catalytic subunit, gamma isoform</w:t>
            </w:r>
          </w:p>
        </w:tc>
      </w:tr>
      <w:tr w:rsidR="00525E10" w:rsidRPr="00B6420F" w14:paraId="19266A4A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059A7D8" w14:textId="4088AFEF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A88B229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MOL000006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9277436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luteolin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9A20F01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Transcription factor p65</w:t>
            </w:r>
          </w:p>
        </w:tc>
      </w:tr>
      <w:tr w:rsidR="00525E10" w:rsidRPr="00B6420F" w14:paraId="18EA8610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1C852F3" w14:textId="5BD665F2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D232BB7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MOL000006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950D3A3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luteolin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CD3EAFB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Epidermal growth factor receptor</w:t>
            </w:r>
          </w:p>
        </w:tc>
      </w:tr>
      <w:tr w:rsidR="00525E10" w:rsidRPr="00B6420F" w14:paraId="2384B8A7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825D66C" w14:textId="04F656A2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E9FD96E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MOL000006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56535E4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luteolin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6D13902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RAC-alpha serine/threonine-protein kinase</w:t>
            </w:r>
          </w:p>
        </w:tc>
      </w:tr>
      <w:tr w:rsidR="00525E10" w:rsidRPr="00B6420F" w14:paraId="1401EBD8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5AC979D" w14:textId="639128E8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9413DAC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MOL000006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6E7CEF2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luteolin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5FADD20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Vascular endothelial growth factor A</w:t>
            </w:r>
          </w:p>
        </w:tc>
      </w:tr>
      <w:tr w:rsidR="00525E10" w:rsidRPr="00B6420F" w14:paraId="342BF773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8C1816E" w14:textId="4018197B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28F2923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MOL000006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929E4D3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luteolin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73C6CF0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G1/S-specific cyclin-D1</w:t>
            </w:r>
          </w:p>
        </w:tc>
      </w:tr>
      <w:tr w:rsidR="00525E10" w:rsidRPr="00B6420F" w14:paraId="326BE36E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5C0BC77" w14:textId="5DF37655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E0AD1DD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MOL000006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021BA58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luteolin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8F67824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Bcl-2-like protein 1</w:t>
            </w:r>
          </w:p>
        </w:tc>
      </w:tr>
      <w:tr w:rsidR="00525E10" w:rsidRPr="00B6420F" w14:paraId="367625F1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000D171" w14:textId="5086D444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lastRenderedPageBreak/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A6FDE20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MOL000006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0A9580D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luteolin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BA3D02D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Cyclin-dependent kinase inhibitor 1</w:t>
            </w:r>
          </w:p>
        </w:tc>
      </w:tr>
      <w:tr w:rsidR="00525E10" w:rsidRPr="00B6420F" w14:paraId="012CFC25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D9A4EFD" w14:textId="51C0D51C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3D521D7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MOL000006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2801E88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luteolin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82010AF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Caspase-9</w:t>
            </w:r>
          </w:p>
        </w:tc>
      </w:tr>
      <w:tr w:rsidR="00525E10" w:rsidRPr="00B6420F" w14:paraId="2980B5E8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5D1C094" w14:textId="73D3B98C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AD5BCE4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MOL000006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4BC54F1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luteolin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8135A6C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 xml:space="preserve">72 </w:t>
            </w:r>
            <w:proofErr w:type="spellStart"/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kDa</w:t>
            </w:r>
            <w:proofErr w:type="spellEnd"/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 xml:space="preserve"> type IV collagenase</w:t>
            </w:r>
          </w:p>
        </w:tc>
      </w:tr>
      <w:tr w:rsidR="00525E10" w:rsidRPr="00B6420F" w14:paraId="4945110D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9CF427F" w14:textId="48FC2D40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F36EB56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MOL000006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8EF1CFA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luteolin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837A1C0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Matrix metalloproteinase-9</w:t>
            </w:r>
          </w:p>
        </w:tc>
      </w:tr>
      <w:tr w:rsidR="00525E10" w:rsidRPr="00B6420F" w14:paraId="19BA7B40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9ABF271" w14:textId="549D4CE1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480C745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MOL000006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B698365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luteolin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9E2B805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Mitogen-activated protein kinase 1</w:t>
            </w:r>
          </w:p>
        </w:tc>
      </w:tr>
      <w:tr w:rsidR="00525E10" w:rsidRPr="00B6420F" w14:paraId="35C00190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216FB27" w14:textId="2D1B8B4E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6ADC3C8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MOL000006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33CCDD6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luteolin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EB16016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Interleukin-10</w:t>
            </w:r>
          </w:p>
        </w:tc>
      </w:tr>
      <w:tr w:rsidR="00525E10" w:rsidRPr="00B6420F" w14:paraId="116AE1AF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208B56D" w14:textId="09D61643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324CE58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MOL000006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60CE533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luteolin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7C1D08F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Retinoblastoma-associated protein</w:t>
            </w:r>
          </w:p>
        </w:tc>
      </w:tr>
      <w:tr w:rsidR="00525E10" w:rsidRPr="00B6420F" w14:paraId="3DC492AA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C60A0FC" w14:textId="017F0D5F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20CB60B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MOL000006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CB09D50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luteolin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E8FCD53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Cell division protein kinase 4</w:t>
            </w:r>
          </w:p>
        </w:tc>
      </w:tr>
      <w:tr w:rsidR="00525E10" w:rsidRPr="00B6420F" w14:paraId="28B46F80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93B4F5C" w14:textId="211D3495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36060D4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MOL000006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36F67C8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luteolin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3ED1110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Tumor necrosis factor</w:t>
            </w:r>
          </w:p>
        </w:tc>
      </w:tr>
      <w:tr w:rsidR="00525E10" w:rsidRPr="00B6420F" w14:paraId="0BDF1E22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D264F6D" w14:textId="09FAAD36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1C1DED7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MOL000006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58EBA90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luteolin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F982C0E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Transcription factor AP-1</w:t>
            </w:r>
          </w:p>
        </w:tc>
      </w:tr>
      <w:tr w:rsidR="00525E10" w:rsidRPr="00B6420F" w14:paraId="5694B0D7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993BA5F" w14:textId="03A3EEE0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36194F3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MOL000006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19BD7DD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luteolin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2B50BDB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Interleukin-6</w:t>
            </w:r>
          </w:p>
        </w:tc>
      </w:tr>
      <w:tr w:rsidR="00525E10" w:rsidRPr="00B6420F" w14:paraId="3BCF1764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151119B" w14:textId="4E158824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E1D378F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MOL000006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1E93109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luteolin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A0ACFB4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Caspase-3</w:t>
            </w:r>
          </w:p>
        </w:tc>
      </w:tr>
      <w:tr w:rsidR="00525E10" w:rsidRPr="00B6420F" w14:paraId="320E2D7C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2C1307F" w14:textId="54A47C67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86E3176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MOL000006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66C2D9E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luteolin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F1EF79E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Cellular tumor antigen p53</w:t>
            </w:r>
          </w:p>
        </w:tc>
      </w:tr>
      <w:tr w:rsidR="00525E10" w:rsidRPr="00B6420F" w14:paraId="59068E43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4F3B3A7" w14:textId="0F159FF7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440040D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MOL000006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6E866A0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luteolin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CB5E45D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NF-kappa-B inhibitor alpha</w:t>
            </w:r>
          </w:p>
        </w:tc>
      </w:tr>
      <w:tr w:rsidR="00525E10" w:rsidRPr="00B6420F" w14:paraId="6D19CE4F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B8C8F4E" w14:textId="4B12E74A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A62A3EB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MOL000006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5371629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luteolin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D59E7AE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Xanthine dehydrogenase/oxidase</w:t>
            </w:r>
          </w:p>
        </w:tc>
      </w:tr>
      <w:tr w:rsidR="00525E10" w:rsidRPr="00B6420F" w14:paraId="3ADA8B34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20C8D36" w14:textId="414189D8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692024C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MOL000006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A6EE17F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luteolin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ACD8E57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DNA topoisomerase 1</w:t>
            </w:r>
          </w:p>
        </w:tc>
      </w:tr>
      <w:tr w:rsidR="00525E10" w:rsidRPr="00B6420F" w14:paraId="2B82E027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D1B1D6F" w14:textId="0486E75C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4451978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MOL000006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9EEEB09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luteolin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DBB74F6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E3 ubiquitin-protein ligase Mdm2</w:t>
            </w:r>
          </w:p>
        </w:tc>
      </w:tr>
      <w:tr w:rsidR="00525E10" w:rsidRPr="00B6420F" w14:paraId="5BDF10F8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6DE0964" w14:textId="631CA3AC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lastRenderedPageBreak/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F1B1746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MOL000006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D589904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luteolin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AF31E51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Amyloid beta A4 protein</w:t>
            </w:r>
          </w:p>
        </w:tc>
      </w:tr>
      <w:tr w:rsidR="00525E10" w:rsidRPr="00B6420F" w14:paraId="601E8F41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79AEA90" w14:textId="48130D0C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D256271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MOL000006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E3E5183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luteolin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7C9B482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Interstitial collagenase</w:t>
            </w:r>
          </w:p>
        </w:tc>
      </w:tr>
      <w:tr w:rsidR="00525E10" w:rsidRPr="00B6420F" w14:paraId="355DEFF3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F6A9B04" w14:textId="75EC80F5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7C9993C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MOL000006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C084FCA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luteolin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5E9CCAD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Proliferating cell nuclear antigen</w:t>
            </w:r>
          </w:p>
        </w:tc>
      </w:tr>
      <w:tr w:rsidR="00525E10" w:rsidRPr="00B6420F" w14:paraId="66A12829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FCB14B7" w14:textId="0B3D2382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CE6AFB5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MOL000006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8EF9D14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luteolin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B69D871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Receptor tyrosine-protein kinase erbB-2</w:t>
            </w:r>
          </w:p>
        </w:tc>
      </w:tr>
      <w:tr w:rsidR="00525E10" w:rsidRPr="00B6420F" w14:paraId="777238F4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F8EA72D" w14:textId="515E46B9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EB053F9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MOL000006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D923D24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luteolin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E406512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Peroxisome proliferator-activated receptor gamma</w:t>
            </w:r>
          </w:p>
        </w:tc>
      </w:tr>
      <w:tr w:rsidR="00525E10" w:rsidRPr="00B6420F" w14:paraId="7221526B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3FFEB8A" w14:textId="36D50993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BFBF38F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MOL000006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BBB9A7A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luteolin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72218E0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Heme oxygenase 1</w:t>
            </w:r>
          </w:p>
        </w:tc>
      </w:tr>
      <w:tr w:rsidR="00525E10" w:rsidRPr="00B6420F" w14:paraId="77DDC18D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363B542" w14:textId="2D1CEC36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32D451F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MOL000006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AC18D2E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luteolin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E51EC2A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Caspase-7</w:t>
            </w:r>
          </w:p>
        </w:tc>
      </w:tr>
      <w:tr w:rsidR="00525E10" w:rsidRPr="00B6420F" w14:paraId="1231FDBE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1572434" w14:textId="6313057B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7149A9B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MOL000006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C7C2398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luteolin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16E5EA7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Intercellular adhesion molecule 1</w:t>
            </w:r>
          </w:p>
        </w:tc>
      </w:tr>
      <w:tr w:rsidR="00525E10" w:rsidRPr="00B6420F" w14:paraId="4A12DF4D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2E02A08" w14:textId="2E432803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CB93DBD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MOL000006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982446B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luteolin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5877EA8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Induced myeloid leukemia cell differentiation protein Mcl-1</w:t>
            </w:r>
          </w:p>
        </w:tc>
      </w:tr>
      <w:tr w:rsidR="00525E10" w:rsidRPr="00B6420F" w14:paraId="300DAE84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10D78DE" w14:textId="23C9AB97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CE2CC12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MOL000006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3BB85D5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luteolin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C0A3E87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Baculoviral IAP repeat-containing protein 5</w:t>
            </w:r>
          </w:p>
        </w:tc>
      </w:tr>
      <w:tr w:rsidR="00525E10" w:rsidRPr="00B6420F" w14:paraId="1E9A8109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7ECBFF8" w14:textId="4776101E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08D418A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MOL000006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6185107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luteolin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DE96A2A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Interleukin-2</w:t>
            </w:r>
          </w:p>
        </w:tc>
      </w:tr>
      <w:tr w:rsidR="00525E10" w:rsidRPr="00B6420F" w14:paraId="06503EAE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854FD74" w14:textId="3BC60CC7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F8C140B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MOL000006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BE9E016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luteolin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64669A8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G2/mitotic-specific cyclin-B1</w:t>
            </w:r>
          </w:p>
        </w:tc>
      </w:tr>
      <w:tr w:rsidR="00525E10" w:rsidRPr="00B6420F" w14:paraId="0FE39EB6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F815B5F" w14:textId="672E20C4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09B3443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MOL000006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D30C5A1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luteolin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31AA2C7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Tyrosinase</w:t>
            </w:r>
          </w:p>
        </w:tc>
      </w:tr>
      <w:tr w:rsidR="00525E10" w:rsidRPr="00B6420F" w14:paraId="39A1D3CB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A4C6D9B" w14:textId="300B3D26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115A3B5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MOL000006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6362CC6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luteolin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7606F7D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Interferon gamma</w:t>
            </w:r>
          </w:p>
        </w:tc>
      </w:tr>
      <w:tr w:rsidR="00525E10" w:rsidRPr="00B6420F" w14:paraId="05419ECD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046F43B" w14:textId="39F568E4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D143AFA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MOL000006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C273D7E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luteolin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86EFF36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Interleukin-4</w:t>
            </w:r>
          </w:p>
        </w:tc>
      </w:tr>
      <w:tr w:rsidR="00525E10" w:rsidRPr="00B6420F" w14:paraId="07BE626A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175CC54" w14:textId="39D9F55E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F2C92A6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MOL000006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C02C5DE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luteolin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16DAE24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DNA topoisomerase 2-alpha</w:t>
            </w:r>
          </w:p>
        </w:tc>
      </w:tr>
      <w:tr w:rsidR="00525E10" w:rsidRPr="00B6420F" w14:paraId="2E9D189F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DD22CFD" w14:textId="13A8F4E6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314AD64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MOL000006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B4CBA1A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luteolin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98C837C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Glutathione S-transferase P</w:t>
            </w:r>
          </w:p>
        </w:tc>
      </w:tr>
      <w:tr w:rsidR="00525E10" w:rsidRPr="00B6420F" w14:paraId="2C3472C5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BC646CE" w14:textId="31CBC9AF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lastRenderedPageBreak/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0972BC5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MOL000006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27703BA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luteolin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AD6C445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Baculoviral IAP repeat-containing protein 4</w:t>
            </w:r>
          </w:p>
        </w:tc>
      </w:tr>
      <w:tr w:rsidR="00525E10" w:rsidRPr="00B6420F" w14:paraId="701AED42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323B206" w14:textId="48AEAA5E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B7194CE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MOL000006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F6669CC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luteolin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C27609D" w14:textId="77777777" w:rsidR="00C85B9C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 xml:space="preserve">Solute carrier family 2, </w:t>
            </w:r>
          </w:p>
          <w:p w14:paraId="66F56B1C" w14:textId="143F518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facilitated glucose transporter member 4</w:t>
            </w:r>
          </w:p>
        </w:tc>
      </w:tr>
      <w:tr w:rsidR="00525E10" w:rsidRPr="00B6420F" w14:paraId="65E391F9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40CDFE2" w14:textId="50E3E882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CF5B1F4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MOL000006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8B890BE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luteolin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B959E37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Insulin receptor</w:t>
            </w:r>
          </w:p>
        </w:tc>
      </w:tr>
      <w:tr w:rsidR="00525E10" w:rsidRPr="00B6420F" w14:paraId="2B8DF641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663F02C" w14:textId="21AACF92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301A559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MOL000006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1310740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luteolin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0EFD368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CD40 ligand</w:t>
            </w:r>
          </w:p>
        </w:tc>
      </w:tr>
      <w:tr w:rsidR="00525E10" w:rsidRPr="00B6420F" w14:paraId="1D2CA9CB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02CDB4E" w14:textId="1757F96F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3E601F2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MOL000006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9E58D1D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luteolin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6635E7D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Prostaglandin E synthase</w:t>
            </w:r>
          </w:p>
        </w:tc>
      </w:tr>
      <w:tr w:rsidR="00525E10" w:rsidRPr="00B6420F" w14:paraId="59B56A0D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57A960E" w14:textId="5DF9E4E7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ADB7199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MOL000006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FA1E49B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luteolin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0CBE8F8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Kinetochore protein Nuf2</w:t>
            </w:r>
          </w:p>
        </w:tc>
      </w:tr>
      <w:tr w:rsidR="00525E10" w:rsidRPr="00B6420F" w14:paraId="109EAD07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FB26D96" w14:textId="6971E4F5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B22C672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MOL000006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023CAAC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luteolin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822F85C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Adenylate cyclase type 2</w:t>
            </w:r>
          </w:p>
        </w:tc>
      </w:tr>
      <w:tr w:rsidR="00525E10" w:rsidRPr="00B6420F" w14:paraId="6078DDCE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260A396" w14:textId="5622E38D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0707441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MOL000006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528B562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luteolin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5C34D49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Hepatocyte growth factor receptor</w:t>
            </w:r>
          </w:p>
        </w:tc>
      </w:tr>
      <w:tr w:rsidR="00525E10" w:rsidRPr="00B6420F" w14:paraId="562AA326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7E22472" w14:textId="412BE6EB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99CDF83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MOL007879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23783F9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Tetramethoxyluteolin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6CECA10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Nitric oxide synthase, inducible</w:t>
            </w:r>
          </w:p>
        </w:tc>
      </w:tr>
      <w:tr w:rsidR="00525E10" w:rsidRPr="00B6420F" w14:paraId="60097ABD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CC1D2C1" w14:textId="4976CD65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2BF09CE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MOL007879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5E81FEB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Tetramethoxyluteolin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51D4C6B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Prostaglandin G/H synthase 1</w:t>
            </w:r>
          </w:p>
        </w:tc>
      </w:tr>
      <w:tr w:rsidR="00525E10" w:rsidRPr="00B6420F" w14:paraId="17BC2876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6B684A4" w14:textId="752253BE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30B7B92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MOL007879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A904A68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Tetramethoxyluteolin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C8364BB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Thrombin</w:t>
            </w:r>
          </w:p>
        </w:tc>
      </w:tr>
      <w:tr w:rsidR="00525E10" w:rsidRPr="00B6420F" w14:paraId="4EDFD470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868F822" w14:textId="5E1A1A05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E03EBD8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MOL007879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77B9FD9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Tetramethoxyluteolin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CB034A1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Androgen receptor</w:t>
            </w:r>
          </w:p>
        </w:tc>
      </w:tr>
      <w:tr w:rsidR="00525E10" w:rsidRPr="00B6420F" w14:paraId="54866303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BE59F41" w14:textId="0676646A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31B8743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MOL007879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220D88D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Tetramethoxyluteolin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1207071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Sodium channel protein type 5 subunit alpha</w:t>
            </w:r>
          </w:p>
        </w:tc>
      </w:tr>
      <w:tr w:rsidR="00525E10" w:rsidRPr="00B6420F" w14:paraId="5190EE6D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2913A44" w14:textId="4BC87FB5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8750F47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MOL007879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DD80910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Tetramethoxyluteolin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3E05E5E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Peroxisome proliferator activated receptor gamma</w:t>
            </w:r>
          </w:p>
        </w:tc>
      </w:tr>
      <w:tr w:rsidR="00525E10" w:rsidRPr="00B6420F" w14:paraId="48DF1DB4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017A0DE" w14:textId="2E9CE717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583333F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MOL007879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551E67A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Tetramethoxyluteolin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203DA6B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 xml:space="preserve">Coagulation factor </w:t>
            </w:r>
            <w:proofErr w:type="spellStart"/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Xa</w:t>
            </w:r>
            <w:proofErr w:type="spellEnd"/>
          </w:p>
        </w:tc>
      </w:tr>
      <w:tr w:rsidR="00525E10" w:rsidRPr="00B6420F" w14:paraId="60BB2645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2834C45" w14:textId="22F33720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211D0A6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MOL007879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07E6B7D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Tetramethoxyluteolin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CEE658F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Prostaglandin G/H synthase 2</w:t>
            </w:r>
          </w:p>
        </w:tc>
      </w:tr>
      <w:tr w:rsidR="00525E10" w:rsidRPr="00B6420F" w14:paraId="542EF2F6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6B800B5" w14:textId="13F39C51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lastRenderedPageBreak/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BFFD8D9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MOL007879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12EE669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Tetramethoxyluteolin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F49FAFF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Nitric-oxide synthase, endothelial</w:t>
            </w:r>
          </w:p>
        </w:tc>
      </w:tr>
      <w:tr w:rsidR="00525E10" w:rsidRPr="00B6420F" w14:paraId="5F451D8F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82BA328" w14:textId="0D72F22F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D1EFC91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MOL007879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8CC01A6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Tetramethoxyluteolin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567EEE8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Coagulation factor VII</w:t>
            </w:r>
          </w:p>
        </w:tc>
      </w:tr>
      <w:tr w:rsidR="00525E10" w:rsidRPr="00B6420F" w14:paraId="67C3B1CE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98BEAA3" w14:textId="5C8DF6D0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7B55A71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MOL007879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35B51D4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Tetramethoxyluteolin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15F155E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Retinoic acid receptor RXR-alpha</w:t>
            </w:r>
          </w:p>
        </w:tc>
      </w:tr>
      <w:tr w:rsidR="00525E10" w:rsidRPr="00B6420F" w14:paraId="3A732B7D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9891303" w14:textId="070616EE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AAB387F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MOL007879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5A35B3F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Tetramethoxyluteolin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6F04426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Alpha-1B adrenergic receptor</w:t>
            </w:r>
          </w:p>
        </w:tc>
      </w:tr>
      <w:tr w:rsidR="00525E10" w:rsidRPr="00B6420F" w14:paraId="307CBEED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F583166" w14:textId="15B57671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56C11D7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MOL007879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DF51B47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Tetramethoxyluteolin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F245924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Beta-2 adrenergic receptor</w:t>
            </w:r>
          </w:p>
        </w:tc>
      </w:tr>
      <w:tr w:rsidR="00525E10" w:rsidRPr="00B6420F" w14:paraId="4DF6553B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CB565E3" w14:textId="676BF984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6127C80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MOL007879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E3EF578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Tetramethoxyluteolin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05BD490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Estrogen receptor beta</w:t>
            </w:r>
          </w:p>
        </w:tc>
      </w:tr>
      <w:tr w:rsidR="00525E10" w:rsidRPr="00B6420F" w14:paraId="47EFCF1D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E3085C2" w14:textId="031F120A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6884EB3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MOL007879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640002B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Tetramethoxyluteolin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05354F9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Dipeptidyl peptidase IV</w:t>
            </w:r>
          </w:p>
        </w:tc>
      </w:tr>
      <w:tr w:rsidR="00525E10" w:rsidRPr="00B6420F" w14:paraId="238251A0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5E972B6" w14:textId="5A418674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7E28E86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MOL007879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982A5C9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Tetramethoxyluteolin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41EFAA5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Beta-secretase</w:t>
            </w:r>
          </w:p>
        </w:tc>
      </w:tr>
      <w:tr w:rsidR="00525E10" w:rsidRPr="00B6420F" w14:paraId="6251A132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9823E1E" w14:textId="287E3D4C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495DA50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MOL007879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3E531F7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Tetramethoxyluteolin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ABA90CA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Mitogen-activated protein kinase 14</w:t>
            </w:r>
          </w:p>
        </w:tc>
      </w:tr>
      <w:tr w:rsidR="00525E10" w:rsidRPr="00B6420F" w14:paraId="4E6A9DE4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0A1F944" w14:textId="0C2706B4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0E49A72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MOL007879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D05BAE4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Tetramethoxyluteolin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FDF8E80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Glycogen synthase kinase-3 beta</w:t>
            </w:r>
          </w:p>
        </w:tc>
      </w:tr>
      <w:tr w:rsidR="00525E10" w:rsidRPr="00B6420F" w14:paraId="345B4800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B38020D" w14:textId="321CD235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EB39ED6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MOL007879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BE16A29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Tetramethoxyluteolin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1B26863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Heat shock protein HSP 90</w:t>
            </w:r>
          </w:p>
        </w:tc>
      </w:tr>
      <w:tr w:rsidR="00525E10" w:rsidRPr="00B6420F" w14:paraId="43B296A8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CE5FE06" w14:textId="533A849C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E4EE461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MOL007879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39C198F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Tetramethoxyluteolin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68D3EE5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Cell division protein kinase 2</w:t>
            </w:r>
          </w:p>
        </w:tc>
      </w:tr>
      <w:tr w:rsidR="00525E10" w:rsidRPr="00B6420F" w14:paraId="129FBA59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54A7F1A" w14:textId="5FEC4D87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5FADAA5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MOL007879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3A2A963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Tetramethoxyluteolin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248EC59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Serine/threonine-protein kinase Chk1</w:t>
            </w:r>
          </w:p>
        </w:tc>
      </w:tr>
      <w:tr w:rsidR="00525E10" w:rsidRPr="00B6420F" w14:paraId="2D1E1CF5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4BC9BA9" w14:textId="1A9D2578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2AC6622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MOL007879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AD6E19F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Tetramethoxyluteolin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09A5E3D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mRNA of PKA Catalytic Subunit C-alpha</w:t>
            </w:r>
          </w:p>
        </w:tc>
      </w:tr>
      <w:tr w:rsidR="00525E10" w:rsidRPr="00B6420F" w14:paraId="156D21B1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749B1D3" w14:textId="0BB0985F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137EF26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MOL007879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9DE7C9E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Tetramethoxyluteolin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75F7DE2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Trypsin-1</w:t>
            </w:r>
          </w:p>
        </w:tc>
      </w:tr>
      <w:tr w:rsidR="00525E10" w:rsidRPr="00B6420F" w14:paraId="40610D2F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6B24DEF" w14:textId="6C9F20B0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1647A01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MOL007879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6A94A56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Tetramethoxyluteolin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7959423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Nuclear receptor coactivator 2</w:t>
            </w:r>
          </w:p>
        </w:tc>
      </w:tr>
      <w:tr w:rsidR="00525E10" w:rsidRPr="00B6420F" w14:paraId="1AC40AC0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6439153" w14:textId="71647719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92B0168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MOL007879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1E1CDF9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Tetramethoxyluteolin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EA77F1C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Nuclear receptor coactivator 1</w:t>
            </w:r>
          </w:p>
        </w:tc>
      </w:tr>
      <w:tr w:rsidR="00525E10" w:rsidRPr="00B6420F" w14:paraId="7B7B99F4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DDD165A" w14:textId="69D62DBE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lastRenderedPageBreak/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5AF7A26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MOL007879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7EDDC98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Tetramethoxyluteolin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B34966D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Calmodulin</w:t>
            </w:r>
          </w:p>
        </w:tc>
      </w:tr>
      <w:tr w:rsidR="00525E10" w:rsidRPr="00B6420F" w14:paraId="5316726C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FCE14FC" w14:textId="6BC3F525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007DE64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MOL007879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8EB69CF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Tetramethoxyluteolin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A470EFA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Potassium voltage-gated channel subfamily H member 2</w:t>
            </w:r>
          </w:p>
        </w:tc>
      </w:tr>
      <w:tr w:rsidR="00525E10" w:rsidRPr="00B6420F" w14:paraId="531223C6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F307EC4" w14:textId="4515498E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27BDD67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MOL007879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4E974BD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Tetramethoxyluteolin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B30329B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Acetylcholinesterase</w:t>
            </w:r>
          </w:p>
        </w:tc>
      </w:tr>
      <w:tr w:rsidR="00525E10" w:rsidRPr="00B6420F" w14:paraId="7061E802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9F336FF" w14:textId="70B72FC7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291CD33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MOL007879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E79DB0B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Tetramethoxyluteolin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3D513B6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Alpha-1D adrenergic receptor</w:t>
            </w:r>
          </w:p>
        </w:tc>
      </w:tr>
      <w:tr w:rsidR="00525E10" w:rsidRPr="00B6420F" w14:paraId="79571B8D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70E8C16" w14:textId="236F6A2A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4210F79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MOL007879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35B4298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Tetramethoxyluteolin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F166615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DNA topoisomerase II</w:t>
            </w:r>
          </w:p>
        </w:tc>
      </w:tr>
      <w:tr w:rsidR="00525E10" w:rsidRPr="00B6420F" w14:paraId="72194FE9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DC8EDF4" w14:textId="6F178018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05D7BB0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MOL007879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D5EE4CE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Tetramethoxyluteolin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C7C92D2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Pregnane</w:t>
            </w:r>
            <w:proofErr w:type="spellEnd"/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 xml:space="preserve"> X receptor</w:t>
            </w:r>
          </w:p>
        </w:tc>
      </w:tr>
      <w:tr w:rsidR="00525E10" w:rsidRPr="00B6420F" w14:paraId="081C3203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01BA4BD" w14:textId="74FAFE1C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F8BD3AE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MOL007879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2449F11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Tetramethoxyluteolin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D971562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Calcium-activated potassium channel subunit alpha 1</w:t>
            </w:r>
          </w:p>
        </w:tc>
      </w:tr>
      <w:tr w:rsidR="00525E10" w:rsidRPr="00B6420F" w14:paraId="28C0A12C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CB755A9" w14:textId="23167263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05E138D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MOL009053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AF13A56" w14:textId="77777777" w:rsid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4-[(2S,3R)-5-[(E)-3-hydroxyprop-1-enyl]-7-</w:t>
            </w:r>
          </w:p>
          <w:p w14:paraId="516A05E3" w14:textId="77777777" w:rsid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methoxy-3-methylol-2,3-dihydrobenzofuran-2-yl]-2-</w:t>
            </w:r>
          </w:p>
          <w:p w14:paraId="1420FC4A" w14:textId="1D4DEC2C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methoxy-phenol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07B6438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Thrombin</w:t>
            </w:r>
          </w:p>
        </w:tc>
      </w:tr>
      <w:tr w:rsidR="00525E10" w:rsidRPr="00B6420F" w14:paraId="5F8D4FFD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0F3CCE3" w14:textId="3A548429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407C0E9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MOL009053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4D7DF9A" w14:textId="77777777" w:rsidR="00B6420F" w:rsidRDefault="00B6420F" w:rsidP="00B6420F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4-[(2S,3R)-5-[(E)-3-hydroxyprop-1-enyl]-7-</w:t>
            </w:r>
          </w:p>
          <w:p w14:paraId="38A9E492" w14:textId="77777777" w:rsidR="00B6420F" w:rsidRDefault="00B6420F" w:rsidP="00B6420F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methoxy-3-methylol-2,3-dihydrobenzofuran-2-yl]-2-</w:t>
            </w:r>
          </w:p>
          <w:p w14:paraId="58807712" w14:textId="68B295C5" w:rsidR="00F550B2" w:rsidRPr="00B6420F" w:rsidRDefault="00B6420F" w:rsidP="00B6420F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methoxy-phenol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364DD5E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Potassium voltage-gated channel subfamily H member 2</w:t>
            </w:r>
          </w:p>
        </w:tc>
      </w:tr>
      <w:tr w:rsidR="00525E10" w:rsidRPr="00B6420F" w14:paraId="548BBF81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B428BE1" w14:textId="6D656C91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2FD10F3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MOL009053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DAFE679" w14:textId="77777777" w:rsidR="00B6420F" w:rsidRDefault="00B6420F" w:rsidP="00B6420F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4-[(2S,3R)-5-[(E)-3-hydroxyprop-1-enyl]-7-</w:t>
            </w:r>
          </w:p>
          <w:p w14:paraId="6029A0A6" w14:textId="77777777" w:rsidR="00B6420F" w:rsidRDefault="00B6420F" w:rsidP="00B6420F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methoxy-3-methylol-2,3-dihydrobenzofuran-2-yl]-2-</w:t>
            </w:r>
          </w:p>
          <w:p w14:paraId="51802ECA" w14:textId="3804E156" w:rsidR="00F550B2" w:rsidRPr="00B6420F" w:rsidRDefault="00B6420F" w:rsidP="00B6420F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methoxy-phenol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D8FE688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Estrogen receptor</w:t>
            </w:r>
          </w:p>
        </w:tc>
      </w:tr>
      <w:tr w:rsidR="00525E10" w:rsidRPr="00B6420F" w14:paraId="4E738E7E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03E9860" w14:textId="74423009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C684C8D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MOL009053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BB3DA6E" w14:textId="77777777" w:rsidR="00B6420F" w:rsidRDefault="00B6420F" w:rsidP="00B6420F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4-[(2S,3R)-5-[(E)-3-hydroxyprop-1-enyl]-7-</w:t>
            </w:r>
          </w:p>
          <w:p w14:paraId="7DCF79C9" w14:textId="77777777" w:rsidR="00B6420F" w:rsidRDefault="00B6420F" w:rsidP="00B6420F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lastRenderedPageBreak/>
              <w:t>methoxy-3-methylol-2,3-dihydrobenzofuran-2-yl]-2-</w:t>
            </w:r>
          </w:p>
          <w:p w14:paraId="584DA778" w14:textId="1B800D55" w:rsidR="00F550B2" w:rsidRPr="00B6420F" w:rsidRDefault="00B6420F" w:rsidP="00B6420F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methoxy-phenol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61E962A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lastRenderedPageBreak/>
              <w:t xml:space="preserve">Coagulation factor </w:t>
            </w:r>
            <w:proofErr w:type="spellStart"/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Xa</w:t>
            </w:r>
            <w:proofErr w:type="spellEnd"/>
          </w:p>
        </w:tc>
      </w:tr>
      <w:tr w:rsidR="00525E10" w:rsidRPr="00B6420F" w14:paraId="58546FE0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22E4B52" w14:textId="05CD9A77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50C5093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MOL009053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70DAEE3" w14:textId="77777777" w:rsidR="00B6420F" w:rsidRDefault="00B6420F" w:rsidP="00B6420F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4-[(2S,3R)-5-[(E)-3-hydroxyprop-1-enyl]-7-</w:t>
            </w:r>
          </w:p>
          <w:p w14:paraId="12FB1AE7" w14:textId="77777777" w:rsidR="00B6420F" w:rsidRDefault="00B6420F" w:rsidP="00B6420F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methoxy-3-methylol-2,3-dihydrobenzofuran-2-yl]-2-</w:t>
            </w:r>
          </w:p>
          <w:p w14:paraId="447BCB54" w14:textId="4643BAA1" w:rsidR="00F550B2" w:rsidRPr="00B6420F" w:rsidRDefault="00B6420F" w:rsidP="00B6420F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methoxy-phenol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C342AA2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Prostaglandin G/H synthase 2</w:t>
            </w:r>
          </w:p>
        </w:tc>
      </w:tr>
      <w:tr w:rsidR="00525E10" w:rsidRPr="00B6420F" w14:paraId="67914E66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A54DB36" w14:textId="3B1C741C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46A839A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MOL009053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0E208FB" w14:textId="77777777" w:rsidR="00B6420F" w:rsidRDefault="00B6420F" w:rsidP="00B6420F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4-[(2S,3R)-5-[(E)-3-hydroxyprop-1-enyl]-7-</w:t>
            </w:r>
          </w:p>
          <w:p w14:paraId="0A7F719C" w14:textId="77777777" w:rsidR="00B6420F" w:rsidRDefault="00B6420F" w:rsidP="00B6420F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methoxy-3-methylol-2,3-dihydrobenzofuran-2-yl]-2-</w:t>
            </w:r>
          </w:p>
          <w:p w14:paraId="654794BE" w14:textId="56361AC7" w:rsidR="00F550B2" w:rsidRPr="00B6420F" w:rsidRDefault="00B6420F" w:rsidP="00B6420F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methoxy-phenol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6222926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Dipeptidyl peptidase IV</w:t>
            </w:r>
          </w:p>
        </w:tc>
      </w:tr>
      <w:tr w:rsidR="00525E10" w:rsidRPr="00B6420F" w14:paraId="4455D963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C7996B7" w14:textId="6E1E9EFA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F97C764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MOL009053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E34265B" w14:textId="77777777" w:rsidR="00B6420F" w:rsidRDefault="00B6420F" w:rsidP="00B6420F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4-[(2S,3R)-5-[(E)-3-hydroxyprop-1-enyl]-7-</w:t>
            </w:r>
          </w:p>
          <w:p w14:paraId="11B05624" w14:textId="77777777" w:rsidR="00B6420F" w:rsidRDefault="00B6420F" w:rsidP="00B6420F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methoxy-3-methylol-2,3-dihydrobenzofuran-2-yl]-2-</w:t>
            </w:r>
          </w:p>
          <w:p w14:paraId="2CC92A29" w14:textId="34E557D4" w:rsidR="00F550B2" w:rsidRPr="00B6420F" w:rsidRDefault="00B6420F" w:rsidP="00B6420F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methoxy-phenol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C6330D9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Heat shock protein HSP 90</w:t>
            </w:r>
          </w:p>
        </w:tc>
      </w:tr>
      <w:tr w:rsidR="00525E10" w:rsidRPr="00B6420F" w14:paraId="3A9CD9CE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C817BAA" w14:textId="69B7C3CA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E71F448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MOL009053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ED167E6" w14:textId="77777777" w:rsidR="00B6420F" w:rsidRDefault="00B6420F" w:rsidP="00B6420F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4-[(2S,3R)-5-[(E)-3-hydroxyprop-1-enyl]-7-</w:t>
            </w:r>
          </w:p>
          <w:p w14:paraId="728BCFDF" w14:textId="77777777" w:rsidR="00B6420F" w:rsidRDefault="00B6420F" w:rsidP="00B6420F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methoxy-3-methylol-2,3-dihydrobenzofuran-2-yl]-2-</w:t>
            </w:r>
          </w:p>
          <w:p w14:paraId="74B571F4" w14:textId="78B29ECF" w:rsidR="00F550B2" w:rsidRPr="00B6420F" w:rsidRDefault="00B6420F" w:rsidP="00B6420F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methoxy-phenol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FE18AF5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Trypsin-1</w:t>
            </w:r>
          </w:p>
        </w:tc>
      </w:tr>
      <w:tr w:rsidR="00525E10" w:rsidRPr="00B6420F" w14:paraId="30ECE5B1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E5C96F8" w14:textId="0B05C9F5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118677C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MOL009053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8CBEF84" w14:textId="77777777" w:rsidR="00B6420F" w:rsidRDefault="00B6420F" w:rsidP="00B6420F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4-[(2S,3R)-5-[(E)-3-hydroxyprop-1-enyl]-7-</w:t>
            </w:r>
          </w:p>
          <w:p w14:paraId="02B07AA4" w14:textId="77777777" w:rsidR="00B6420F" w:rsidRDefault="00B6420F" w:rsidP="00B6420F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methoxy-3-methylol-2,3-dihydrobenzofuran-2-yl]-2-</w:t>
            </w:r>
          </w:p>
          <w:p w14:paraId="1046CD27" w14:textId="475D9755" w:rsidR="00F550B2" w:rsidRPr="00B6420F" w:rsidRDefault="00B6420F" w:rsidP="00B6420F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methoxy-phenol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7390120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Proto-oncogene serine/threonine-protein kinase Pim-1</w:t>
            </w:r>
          </w:p>
        </w:tc>
      </w:tr>
      <w:tr w:rsidR="00525E10" w:rsidRPr="00B6420F" w14:paraId="0114451B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B349291" w14:textId="37BB5C77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lastRenderedPageBreak/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AE7814A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MOL009053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B1367F2" w14:textId="77777777" w:rsidR="00B6420F" w:rsidRDefault="00B6420F" w:rsidP="00B6420F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4-[(2S,3R)-5-[(E)-3-hydroxyprop-1-enyl]-7-</w:t>
            </w:r>
          </w:p>
          <w:p w14:paraId="22878442" w14:textId="77777777" w:rsidR="00B6420F" w:rsidRDefault="00B6420F" w:rsidP="00B6420F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methoxy-3-methylol-2,3-dihydrobenzofuran-2-yl]-2-</w:t>
            </w:r>
          </w:p>
          <w:p w14:paraId="1E57F210" w14:textId="43E9AD8B" w:rsidR="00F550B2" w:rsidRPr="00B6420F" w:rsidRDefault="00B6420F" w:rsidP="00B6420F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methoxy-phenol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EEE2528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Calmodulin</w:t>
            </w:r>
          </w:p>
        </w:tc>
      </w:tr>
      <w:tr w:rsidR="00525E10" w:rsidRPr="00B6420F" w14:paraId="3D98C63F" w14:textId="77777777" w:rsidTr="00C67C03">
        <w:trPr>
          <w:trHeight w:val="2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1ABBA8F" w14:textId="3C13D4C3" w:rsidR="00F550B2" w:rsidRPr="00B6420F" w:rsidRDefault="00525E10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420B7B3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MOL009053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9799D4B" w14:textId="77777777" w:rsidR="00B6420F" w:rsidRDefault="00B6420F" w:rsidP="00B6420F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4-[(2S,3R)-5-[(E)-3-hydroxyprop-1-enyl]-7-</w:t>
            </w:r>
          </w:p>
          <w:p w14:paraId="299429D4" w14:textId="77777777" w:rsidR="00B6420F" w:rsidRDefault="00B6420F" w:rsidP="00B6420F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methoxy-3-methylol-2,3-dihydrobenzofuran-2-yl]-2-</w:t>
            </w:r>
          </w:p>
          <w:p w14:paraId="66341265" w14:textId="34156CDA" w:rsidR="00F550B2" w:rsidRPr="00B6420F" w:rsidRDefault="00B6420F" w:rsidP="00B6420F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methoxy-phenol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6B29F5E" w14:textId="77777777" w:rsidR="00F550B2" w:rsidRPr="00B6420F" w:rsidRDefault="00F550B2" w:rsidP="00DB3972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B6420F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Acetylcholinesterase</w:t>
            </w:r>
          </w:p>
        </w:tc>
      </w:tr>
    </w:tbl>
    <w:p w14:paraId="1161FA84" w14:textId="77777777" w:rsidR="00F550B2" w:rsidRPr="00B6420F" w:rsidRDefault="00F550B2" w:rsidP="00DB3972">
      <w:pPr>
        <w:spacing w:line="360" w:lineRule="auto"/>
        <w:rPr>
          <w:rFonts w:ascii="Minion-pro" w:hAnsi="Minion-pro"/>
        </w:rPr>
      </w:pPr>
    </w:p>
    <w:sectPr w:rsidR="00F550B2" w:rsidRPr="00B6420F" w:rsidSect="00F550B2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890FB9" w14:textId="77777777" w:rsidR="00FE3126" w:rsidRDefault="00FE3126" w:rsidP="00256CEF">
      <w:r>
        <w:separator/>
      </w:r>
    </w:p>
  </w:endnote>
  <w:endnote w:type="continuationSeparator" w:id="0">
    <w:p w14:paraId="64ABCE49" w14:textId="77777777" w:rsidR="00FE3126" w:rsidRDefault="00FE3126" w:rsidP="00256C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nion-pro">
    <w:altName w:val="Cambria"/>
    <w:panose1 w:val="00000000000000000000"/>
    <w:charset w:val="00"/>
    <w:family w:val="roman"/>
    <w:notTrueType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8D2221" w14:textId="77777777" w:rsidR="00FE3126" w:rsidRDefault="00FE3126" w:rsidP="00256CEF">
      <w:r>
        <w:separator/>
      </w:r>
    </w:p>
  </w:footnote>
  <w:footnote w:type="continuationSeparator" w:id="0">
    <w:p w14:paraId="1AC12077" w14:textId="77777777" w:rsidR="00FE3126" w:rsidRDefault="00FE3126" w:rsidP="00256CE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KY_MEDREF_DOCUID" w:val="{5C2A899E-C244-4FCB-8F6F-0C98098B0438}"/>
    <w:docVar w:name="KY_MEDREF_VERSION" w:val="3"/>
  </w:docVars>
  <w:rsids>
    <w:rsidRoot w:val="00474A52"/>
    <w:rsid w:val="00154483"/>
    <w:rsid w:val="00256CEF"/>
    <w:rsid w:val="00474A52"/>
    <w:rsid w:val="004D045D"/>
    <w:rsid w:val="00525E10"/>
    <w:rsid w:val="00683209"/>
    <w:rsid w:val="00A14C76"/>
    <w:rsid w:val="00B6420F"/>
    <w:rsid w:val="00C0686A"/>
    <w:rsid w:val="00C67C03"/>
    <w:rsid w:val="00C85B9C"/>
    <w:rsid w:val="00DB3972"/>
    <w:rsid w:val="00DD1BEA"/>
    <w:rsid w:val="00F550B2"/>
    <w:rsid w:val="00FE3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DCCF547"/>
  <w15:chartTrackingRefBased/>
  <w15:docId w15:val="{CCA40C3F-C0C9-4287-966B-AA63794051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550B2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F550B2"/>
    <w:rPr>
      <w:color w:val="954F72"/>
      <w:u w:val="single"/>
    </w:rPr>
  </w:style>
  <w:style w:type="paragraph" w:customStyle="1" w:styleId="msonormal0">
    <w:name w:val="msonormal"/>
    <w:basedOn w:val="a"/>
    <w:rsid w:val="00F550B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256C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256CEF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256C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256CE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950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40</Pages>
  <Words>5602</Words>
  <Characters>31934</Characters>
  <Application>Microsoft Office Word</Application>
  <DocSecurity>0</DocSecurity>
  <Lines>266</Lines>
  <Paragraphs>74</Paragraphs>
  <ScaleCrop>false</ScaleCrop>
  <Company/>
  <LinksUpToDate>false</LinksUpToDate>
  <CharactersWithSpaces>37462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</dc:creator>
  <cp:keywords/>
  <dc:description/>
  <cp:lastModifiedBy>张 宇锋</cp:lastModifiedBy>
  <cp:revision>8</cp:revision>
  <dcterms:created xsi:type="dcterms:W3CDTF">2022-03-30T06:58:00Z</dcterms:created>
  <dcterms:modified xsi:type="dcterms:W3CDTF">2023-06-01T11:27:00Z</dcterms:modified>
</cp:coreProperties>
</file>